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C9" w:rsidRPr="003845C9" w:rsidRDefault="0063782E" w:rsidP="0038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16"/>
          <w:szCs w:val="16"/>
          <w:lang w:eastAsia="uk-UA"/>
        </w:rPr>
      </w:pPr>
      <w:bookmarkStart w:id="0" w:name="_GoBack"/>
      <w:bookmarkEnd w:id="0"/>
      <w:r w:rsidRPr="003845C9">
        <w:rPr>
          <w:rFonts w:ascii="Times New Roman" w:eastAsia="Times New Roman" w:hAnsi="Times New Roman" w:cs="Times New Roman"/>
          <w:color w:val="2A2928"/>
          <w:sz w:val="16"/>
          <w:szCs w:val="16"/>
          <w:lang w:eastAsia="uk-UA"/>
        </w:rPr>
        <w:t>"Додаток</w:t>
      </w:r>
    </w:p>
    <w:p w:rsidR="0063782E" w:rsidRPr="003845C9" w:rsidRDefault="0063782E" w:rsidP="00384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16"/>
          <w:szCs w:val="16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16"/>
          <w:szCs w:val="16"/>
          <w:lang w:eastAsia="uk-UA"/>
        </w:rPr>
        <w:t>до постанови Кабінету Міністрів України</w:t>
      </w:r>
      <w:r w:rsidRPr="003845C9">
        <w:rPr>
          <w:rFonts w:ascii="Times New Roman" w:eastAsia="Times New Roman" w:hAnsi="Times New Roman" w:cs="Times New Roman"/>
          <w:color w:val="2A2928"/>
          <w:sz w:val="16"/>
          <w:szCs w:val="16"/>
          <w:lang w:eastAsia="uk-UA"/>
        </w:rPr>
        <w:br/>
        <w:t>від 17 червня 2015 р. N 413</w:t>
      </w:r>
      <w:r w:rsidRPr="003845C9">
        <w:rPr>
          <w:rFonts w:ascii="Times New Roman" w:eastAsia="Times New Roman" w:hAnsi="Times New Roman" w:cs="Times New Roman"/>
          <w:color w:val="2A2928"/>
          <w:sz w:val="16"/>
          <w:szCs w:val="16"/>
          <w:lang w:eastAsia="uk-UA"/>
        </w:rPr>
        <w:br/>
        <w:t>(в редакції постанови Кабінету Міністрів України</w:t>
      </w:r>
      <w:r w:rsidRPr="003845C9">
        <w:rPr>
          <w:rFonts w:ascii="Times New Roman" w:eastAsia="Times New Roman" w:hAnsi="Times New Roman" w:cs="Times New Roman"/>
          <w:color w:val="2A2928"/>
          <w:sz w:val="16"/>
          <w:szCs w:val="16"/>
          <w:lang w:eastAsia="uk-UA"/>
        </w:rPr>
        <w:br/>
        <w:t>від 28 грудня 2021 р. N 1392)</w:t>
      </w:r>
    </w:p>
    <w:p w:rsidR="0063782E" w:rsidRPr="003845C9" w:rsidRDefault="0063782E" w:rsidP="0063782E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N аркуша повідомлення _______</w:t>
      </w:r>
    </w:p>
    <w:p w:rsidR="0063782E" w:rsidRPr="003845C9" w:rsidRDefault="0063782E" w:rsidP="006378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b/>
          <w:bCs/>
          <w:color w:val="2A2928"/>
          <w:sz w:val="20"/>
          <w:szCs w:val="20"/>
          <w:lang w:eastAsia="uk-UA"/>
        </w:rPr>
        <w:t>ПОВІДОМЛЕННЯ</w:t>
      </w:r>
      <w:r w:rsidRPr="003845C9">
        <w:rPr>
          <w:rFonts w:ascii="Times New Roman" w:eastAsia="Times New Roman" w:hAnsi="Times New Roman" w:cs="Times New Roman"/>
          <w:b/>
          <w:bCs/>
          <w:color w:val="2A2928"/>
          <w:sz w:val="20"/>
          <w:szCs w:val="20"/>
          <w:lang w:eastAsia="uk-UA"/>
        </w:rPr>
        <w:br/>
        <w:t xml:space="preserve">про прийняття працівника на роботу / укладення </w:t>
      </w:r>
      <w:proofErr w:type="spellStart"/>
      <w:r w:rsidRPr="003845C9">
        <w:rPr>
          <w:rFonts w:ascii="Times New Roman" w:eastAsia="Times New Roman" w:hAnsi="Times New Roman" w:cs="Times New Roman"/>
          <w:b/>
          <w:bCs/>
          <w:color w:val="2A2928"/>
          <w:sz w:val="20"/>
          <w:szCs w:val="20"/>
          <w:lang w:eastAsia="uk-UA"/>
        </w:rPr>
        <w:t>гіг-контракту</w:t>
      </w:r>
      <w:proofErr w:type="spellEnd"/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673"/>
        <w:gridCol w:w="1127"/>
        <w:gridCol w:w="2036"/>
        <w:gridCol w:w="2036"/>
        <w:gridCol w:w="3097"/>
        <w:gridCol w:w="370"/>
        <w:gridCol w:w="1885"/>
        <w:gridCol w:w="1885"/>
        <w:gridCol w:w="674"/>
        <w:gridCol w:w="848"/>
      </w:tblGrid>
      <w:tr w:rsidR="0063782E" w:rsidRPr="003845C9" w:rsidTr="0063782E">
        <w:trPr>
          <w:gridAfter w:val="1"/>
          <w:wAfter w:w="810" w:type="dxa"/>
        </w:trPr>
        <w:tc>
          <w:tcPr>
            <w:tcW w:w="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100" w:type="pct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повідомлення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початкове</w:t>
            </w:r>
          </w:p>
        </w:tc>
      </w:tr>
      <w:tr w:rsidR="0063782E" w:rsidRPr="003845C9" w:rsidTr="0063782E">
        <w:trPr>
          <w:gridAfter w:val="1"/>
          <w:wAfter w:w="810" w:type="dxa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скасовуюче</w:t>
            </w:r>
            <w:proofErr w:type="spellEnd"/>
          </w:p>
        </w:tc>
      </w:tr>
      <w:tr w:rsidR="0063782E" w:rsidRPr="003845C9" w:rsidTr="0063782E">
        <w:trPr>
          <w:gridAfter w:val="1"/>
          <w:wAfter w:w="810" w:type="dxa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1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згідно з ЄДРПОУ / реєстраційний номер </w:t>
            </w:r>
            <w:hyperlink r:id="rId5" w:tgtFrame="_top" w:history="1">
              <w:r w:rsidRPr="003845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облікової картки платника податків</w:t>
              </w:r>
            </w:hyperlink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або серія (за наявності) та номер паспорта*</w:t>
            </w:r>
          </w:p>
        </w:tc>
        <w:tc>
          <w:tcPr>
            <w:tcW w:w="17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82E" w:rsidRPr="003845C9" w:rsidTr="0063782E">
        <w:trPr>
          <w:gridAfter w:val="1"/>
          <w:wAfter w:w="810" w:type="dxa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1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/ прізвище, ім'я, по батькові (за наявності) страхувальника</w:t>
            </w:r>
          </w:p>
        </w:tc>
        <w:tc>
          <w:tcPr>
            <w:tcW w:w="17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82E" w:rsidRPr="003845C9" w:rsidTr="0063782E">
        <w:tc>
          <w:tcPr>
            <w:tcW w:w="4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 Порядковий номер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 Категорія особи**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 Реєстраційний номер </w:t>
            </w:r>
            <w:hyperlink r:id="rId6" w:tgtFrame="_top" w:history="1">
              <w:r w:rsidRPr="003845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облікової картки платника податків</w:t>
              </w:r>
            </w:hyperlink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або серія (за наявності) та номер паспорта*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7. Унікальний номер запису в Єдиному державному демографічному реєстрі (за наявності)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 Прізвище, ім'я, по батькові (за наявності) застрахованої особи</w:t>
            </w:r>
          </w:p>
        </w:tc>
        <w:tc>
          <w:tcPr>
            <w:tcW w:w="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9. Номер наказу або розпорядження про прийняття на роботу / укладення </w:t>
            </w:r>
            <w:proofErr w:type="spellStart"/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гіг-контракту</w:t>
            </w:r>
            <w:proofErr w:type="spellEnd"/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10. Дата видання наказу або розпорядження про прийняття на роботу / укладення </w:t>
            </w:r>
            <w:proofErr w:type="spellStart"/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гіг-контракту</w:t>
            </w:r>
            <w:proofErr w:type="spellEnd"/>
          </w:p>
        </w:tc>
        <w:tc>
          <w:tcPr>
            <w:tcW w:w="7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11. Дата початку роботи / початку виконання робіт (надання послуг) </w:t>
            </w:r>
            <w:proofErr w:type="spellStart"/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гіг-спеціалістом</w:t>
            </w:r>
            <w:proofErr w:type="spellEnd"/>
          </w:p>
        </w:tc>
      </w:tr>
      <w:tr w:rsidR="0063782E" w:rsidRPr="003845C9" w:rsidTr="0063782E">
        <w:tc>
          <w:tcPr>
            <w:tcW w:w="4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63782E" w:rsidRPr="003845C9" w:rsidRDefault="0063782E" w:rsidP="0038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12. Дата формування повідомлення у страхувальника</w:t>
      </w:r>
    </w:p>
    <w:p w:rsidR="0063782E" w:rsidRPr="003845C9" w:rsidRDefault="0063782E" w:rsidP="0038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____________</w:t>
      </w: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br/>
        <w:t>* Серія (за наявності) та номер паспорта зазначаються для фізичних осіб, які через свої релігійні переконання відмовляються від прийняття реєстраційного номера </w:t>
      </w:r>
      <w:hyperlink r:id="rId7" w:tgtFrame="_top" w:history="1">
        <w:r w:rsidRPr="003845C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uk-UA"/>
          </w:rPr>
          <w:t>облікової картки платника податків</w:t>
        </w:r>
      </w:hyperlink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 та офіційно повідомили про це відповідному контролюючому органу і мають відмітку у паспорті.</w:t>
      </w:r>
    </w:p>
    <w:p w:rsidR="0063782E" w:rsidRPr="003845C9" w:rsidRDefault="0063782E" w:rsidP="0038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 xml:space="preserve">** Категорія особи: 1 - наймані працівники за основним місцем роботи; 2 - працівники за сумісництвом; 3 - </w:t>
      </w:r>
      <w:proofErr w:type="spellStart"/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гіг-спеціалісти</w:t>
      </w:r>
      <w:proofErr w:type="spellEnd"/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 xml:space="preserve"> за </w:t>
      </w:r>
      <w:proofErr w:type="spellStart"/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гіг-контрактом</w:t>
      </w:r>
      <w:proofErr w:type="spellEnd"/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; 4 - працівники на підставі цивільно-правових договорів.</w:t>
      </w:r>
    </w:p>
    <w:p w:rsidR="0063782E" w:rsidRPr="003845C9" w:rsidRDefault="0063782E" w:rsidP="0038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13. Керівник (уповноважена особа)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329"/>
        <w:gridCol w:w="4895"/>
      </w:tblGrid>
      <w:tr w:rsidR="0063782E" w:rsidRPr="003845C9" w:rsidTr="0063782E">
        <w:trPr>
          <w:tblCellSpacing w:w="22" w:type="dxa"/>
        </w:trPr>
        <w:tc>
          <w:tcPr>
            <w:tcW w:w="3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__________________________________________________________</w:t>
            </w: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br/>
              <w:t>(реєстраційний номер </w:t>
            </w:r>
            <w:hyperlink r:id="rId8" w:tgtFrame="_top" w:history="1">
              <w:r w:rsidRPr="003845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 або</w:t>
            </w: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br/>
              <w:t>серія (за наявності) та номер паспорта*)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__________________________</w:t>
            </w: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br/>
              <w:t>(Власне ім'я та ПРІЗВИЩЕ)</w:t>
            </w:r>
          </w:p>
        </w:tc>
      </w:tr>
    </w:tbl>
    <w:p w:rsidR="0063782E" w:rsidRPr="003845C9" w:rsidRDefault="0063782E" w:rsidP="0038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14. Головний бухгалтер (особа, відповідальна за ведення бухгалтерського обліку)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329"/>
        <w:gridCol w:w="4895"/>
      </w:tblGrid>
      <w:tr w:rsidR="0063782E" w:rsidRPr="003845C9" w:rsidTr="0063782E">
        <w:trPr>
          <w:tblCellSpacing w:w="22" w:type="dxa"/>
        </w:trPr>
        <w:tc>
          <w:tcPr>
            <w:tcW w:w="3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__________________________________________________________</w:t>
            </w: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br/>
              <w:t>(реєстраційний номер </w:t>
            </w:r>
            <w:hyperlink r:id="rId9" w:tgtFrame="_top" w:history="1">
              <w:r w:rsidRPr="003845C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 або</w:t>
            </w: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br/>
              <w:t>серія (за наявності) та номер паспорта*)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82E" w:rsidRPr="003845C9" w:rsidRDefault="0063782E" w:rsidP="0038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</w:pP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__________________________</w:t>
            </w:r>
            <w:r w:rsidRPr="003845C9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br/>
              <w:t>(Власне ім'я та ПРІЗВИЩЕ)".</w:t>
            </w:r>
          </w:p>
        </w:tc>
      </w:tr>
    </w:tbl>
    <w:p w:rsidR="0063782E" w:rsidRPr="003845C9" w:rsidRDefault="0063782E" w:rsidP="0038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2. Пункт 16 Порядку організації ведення Електронного реєстру листків непрацездатності та надання інформації з нього, затвердженого </w:t>
      </w:r>
      <w:hyperlink r:id="rId10" w:tgtFrame="_top" w:history="1">
        <w:r w:rsidRPr="003845C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uk-UA"/>
          </w:rPr>
          <w:t>постановою Кабінету Міністрів України від 17 квітня 2019 р. N 328</w:t>
        </w:r>
      </w:hyperlink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, доповнити абзацом такого змісту:</w:t>
      </w:r>
    </w:p>
    <w:p w:rsidR="0063782E" w:rsidRPr="003845C9" w:rsidRDefault="0063782E" w:rsidP="00384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</w:pPr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 xml:space="preserve">"Форма витягу, зазначеного у цьому пункті, затверджується правлінням Пенсійного фонду України за погодженням із </w:t>
      </w:r>
      <w:proofErr w:type="spellStart"/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Мінсоцполітики</w:t>
      </w:r>
      <w:proofErr w:type="spellEnd"/>
      <w:r w:rsidRPr="003845C9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.".</w:t>
      </w:r>
    </w:p>
    <w:p w:rsidR="006655B5" w:rsidRPr="003845C9" w:rsidRDefault="006655B5" w:rsidP="00384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655B5" w:rsidRPr="003845C9" w:rsidSect="003845C9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2E"/>
    <w:rsid w:val="002A3372"/>
    <w:rsid w:val="003845C9"/>
    <w:rsid w:val="0063782E"/>
    <w:rsid w:val="006655B5"/>
    <w:rsid w:val="00C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3782E"/>
    <w:rPr>
      <w:color w:val="0000FF"/>
      <w:u w:val="single"/>
    </w:rPr>
  </w:style>
  <w:style w:type="paragraph" w:customStyle="1" w:styleId="tj">
    <w:name w:val="tj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37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3782E"/>
    <w:rPr>
      <w:color w:val="0000FF"/>
      <w:u w:val="single"/>
    </w:rPr>
  </w:style>
  <w:style w:type="paragraph" w:customStyle="1" w:styleId="tj">
    <w:name w:val="tj"/>
    <w:basedOn w:val="a"/>
    <w:rsid w:val="0063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3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00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117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31174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117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RE31174.html" TargetMode="External"/><Relationship Id="rId10" Type="http://schemas.openxmlformats.org/officeDocument/2006/relationships/hyperlink" Target="http://search.ligazakon.ua/l_doc2.nsf/link1/KP19032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311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USert</cp:lastModifiedBy>
  <cp:revision>2</cp:revision>
  <dcterms:created xsi:type="dcterms:W3CDTF">2023-12-18T12:33:00Z</dcterms:created>
  <dcterms:modified xsi:type="dcterms:W3CDTF">2023-12-18T12:33:00Z</dcterms:modified>
</cp:coreProperties>
</file>