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B0407D" w14:textId="77777777" w:rsidR="00773643" w:rsidRDefault="007E4FCB" w:rsidP="00773643">
      <w:pPr>
        <w:jc w:val="center"/>
      </w:pPr>
      <w:r>
        <w:rPr>
          <w:noProof/>
          <w:lang w:eastAsia="uk-UA"/>
        </w:rPr>
        <w:drawing>
          <wp:anchor distT="0" distB="0" distL="114300" distR="114300" simplePos="0" relativeHeight="251667456" behindDoc="0" locked="0" layoutInCell="1" allowOverlap="1" wp14:anchorId="31CE31CC" wp14:editId="4E592BAF">
            <wp:simplePos x="0" y="0"/>
            <wp:positionH relativeFrom="column">
              <wp:posOffset>-76258</wp:posOffset>
            </wp:positionH>
            <wp:positionV relativeFrom="paragraph">
              <wp:posOffset>7100</wp:posOffset>
            </wp:positionV>
            <wp:extent cx="941070" cy="574675"/>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14266" t="27745" r="59879" b="44170"/>
                    <a:stretch/>
                  </pic:blipFill>
                  <pic:spPr bwMode="auto">
                    <a:xfrm>
                      <a:off x="0" y="0"/>
                      <a:ext cx="941070" cy="574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14554">
        <w:rPr>
          <w:noProof/>
          <w:lang w:eastAsia="uk-UA"/>
        </w:rPr>
        <mc:AlternateContent>
          <mc:Choice Requires="wps">
            <w:drawing>
              <wp:anchor distT="0" distB="0" distL="114300" distR="114300" simplePos="0" relativeHeight="251666432" behindDoc="1" locked="0" layoutInCell="1" allowOverlap="1" wp14:anchorId="4DEDCAD7" wp14:editId="368B7405">
                <wp:simplePos x="0" y="0"/>
                <wp:positionH relativeFrom="margin">
                  <wp:posOffset>893445</wp:posOffset>
                </wp:positionH>
                <wp:positionV relativeFrom="paragraph">
                  <wp:posOffset>0</wp:posOffset>
                </wp:positionV>
                <wp:extent cx="5415915" cy="615950"/>
                <wp:effectExtent l="0" t="0" r="0" b="0"/>
                <wp:wrapTight wrapText="bothSides">
                  <wp:wrapPolygon edited="0">
                    <wp:start x="152" y="0"/>
                    <wp:lineTo x="152" y="20709"/>
                    <wp:lineTo x="21349" y="20709"/>
                    <wp:lineTo x="21349" y="0"/>
                    <wp:lineTo x="152" y="0"/>
                  </wp:wrapPolygon>
                </wp:wrapTight>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61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E7E46F3" w14:textId="77777777" w:rsidR="00773643" w:rsidRPr="007E4FCB" w:rsidRDefault="00773643" w:rsidP="00773643">
                            <w:pPr>
                              <w:spacing w:after="0"/>
                              <w:rPr>
                                <w:rFonts w:ascii="Segoe UI Black" w:hAnsi="Segoe UI Black" w:cs="Arial"/>
                                <w:b/>
                                <w:bCs/>
                                <w:sz w:val="20"/>
                                <w:szCs w:val="28"/>
                              </w:rPr>
                            </w:pPr>
                            <w:r w:rsidRPr="007E4FCB">
                              <w:rPr>
                                <w:rFonts w:ascii="Segoe UI Black" w:hAnsi="Segoe UI Black" w:cs="Arial"/>
                                <w:b/>
                                <w:bCs/>
                                <w:sz w:val="20"/>
                                <w:szCs w:val="28"/>
                              </w:rPr>
                              <w:t>Головне управління  ДПС   у  Чернівецькій  області</w:t>
                            </w:r>
                          </w:p>
                          <w:p w14:paraId="5D74BB1B" w14:textId="77777777" w:rsidR="001D669A" w:rsidRPr="007E4FCB" w:rsidRDefault="00773643" w:rsidP="00773643">
                            <w:pPr>
                              <w:spacing w:after="0"/>
                              <w:rPr>
                                <w:rFonts w:ascii="Segoe UI Black" w:hAnsi="Segoe UI Black" w:cs="Arial"/>
                                <w:b/>
                                <w:bCs/>
                                <w:sz w:val="20"/>
                                <w:szCs w:val="28"/>
                                <w:lang w:val="ru-RU"/>
                              </w:rPr>
                            </w:pPr>
                            <w:r w:rsidRPr="007E4FCB">
                              <w:rPr>
                                <w:rFonts w:ascii="Segoe UI Black" w:hAnsi="Segoe UI Black" w:cs="Arial"/>
                                <w:b/>
                                <w:bCs/>
                                <w:sz w:val="20"/>
                                <w:szCs w:val="28"/>
                              </w:rPr>
                              <w:t>58013,  м. Чернівці, вул. Героїв Майдану, 200 А,</w:t>
                            </w:r>
                            <w:r w:rsidRPr="007E4FCB">
                              <w:rPr>
                                <w:rFonts w:ascii="Segoe UI Black" w:hAnsi="Segoe UI Black" w:cs="Arial"/>
                                <w:b/>
                                <w:bCs/>
                                <w:sz w:val="20"/>
                                <w:szCs w:val="28"/>
                                <w:lang w:val="ru-RU"/>
                              </w:rPr>
                              <w:t xml:space="preserve">   </w:t>
                            </w:r>
                          </w:p>
                          <w:p w14:paraId="623AEB0D" w14:textId="77777777" w:rsidR="00773643" w:rsidRPr="007E4FCB" w:rsidRDefault="00773643" w:rsidP="00773643">
                            <w:pPr>
                              <w:spacing w:after="0"/>
                              <w:rPr>
                                <w:rFonts w:ascii="Segoe UI Black" w:hAnsi="Segoe UI Black" w:cs="Arial"/>
                                <w:b/>
                                <w:bCs/>
                                <w:sz w:val="20"/>
                                <w:szCs w:val="28"/>
                              </w:rPr>
                            </w:pPr>
                            <w:r w:rsidRPr="007E4FCB">
                              <w:rPr>
                                <w:rFonts w:ascii="Segoe UI Black" w:hAnsi="Segoe UI Black" w:cs="Arial"/>
                                <w:b/>
                                <w:bCs/>
                                <w:sz w:val="20"/>
                                <w:szCs w:val="28"/>
                                <w:lang w:val="ru-RU"/>
                              </w:rPr>
                              <w:t xml:space="preserve"> </w:t>
                            </w:r>
                            <w:r w:rsidRPr="007E4FCB">
                              <w:rPr>
                                <w:rFonts w:ascii="Segoe UI Black" w:hAnsi="Segoe UI Black" w:cs="Arial"/>
                                <w:b/>
                                <w:bCs/>
                                <w:sz w:val="20"/>
                                <w:szCs w:val="28"/>
                              </w:rPr>
                              <w:t>Тел. 0372-5</w:t>
                            </w:r>
                            <w:r w:rsidRPr="007E4FCB">
                              <w:rPr>
                                <w:rFonts w:ascii="Segoe UI Black" w:hAnsi="Segoe UI Black" w:cs="Arial"/>
                                <w:b/>
                                <w:bCs/>
                                <w:sz w:val="20"/>
                                <w:szCs w:val="28"/>
                                <w:lang w:val="ru-RU"/>
                              </w:rPr>
                              <w:t>4</w:t>
                            </w:r>
                            <w:r w:rsidRPr="007E4FCB">
                              <w:rPr>
                                <w:rFonts w:ascii="Segoe UI Black" w:hAnsi="Segoe UI Black" w:cs="Arial"/>
                                <w:b/>
                                <w:bCs/>
                                <w:sz w:val="20"/>
                                <w:szCs w:val="28"/>
                              </w:rPr>
                              <w:t>-</w:t>
                            </w:r>
                            <w:r w:rsidRPr="007E4FCB">
                              <w:rPr>
                                <w:rFonts w:ascii="Segoe UI Black" w:hAnsi="Segoe UI Black" w:cs="Arial"/>
                                <w:b/>
                                <w:bCs/>
                                <w:sz w:val="20"/>
                                <w:szCs w:val="28"/>
                                <w:lang w:val="ru-RU"/>
                              </w:rPr>
                              <w:t>54</w:t>
                            </w:r>
                            <w:r w:rsidRPr="007E4FCB">
                              <w:rPr>
                                <w:rFonts w:ascii="Segoe UI Black" w:hAnsi="Segoe UI Black" w:cs="Arial"/>
                                <w:b/>
                                <w:bCs/>
                                <w:sz w:val="20"/>
                                <w:szCs w:val="28"/>
                              </w:rPr>
                              <w:t>-</w:t>
                            </w:r>
                            <w:r w:rsidRPr="007E4FCB">
                              <w:rPr>
                                <w:rFonts w:ascii="Segoe UI Black" w:hAnsi="Segoe UI Black" w:cs="Arial"/>
                                <w:b/>
                                <w:bCs/>
                                <w:sz w:val="20"/>
                                <w:szCs w:val="28"/>
                                <w:lang w:val="ru-RU"/>
                              </w:rPr>
                              <w:t>99</w:t>
                            </w:r>
                          </w:p>
                          <w:p w14:paraId="09582F50" w14:textId="77777777" w:rsidR="00773643" w:rsidRPr="009E17AA" w:rsidRDefault="00773643" w:rsidP="00773643">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Надпись 5" o:spid="_x0000_s1026" type="#_x0000_t202" style="position:absolute;left:0;text-align:left;margin-left:70.35pt;margin-top:0;width:426.45pt;height:48.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" filled="f" stroked="f" strokeweight=".5pt">
                <v:textbox>
                  <w:txbxContent>
                    <w:p w:rsidR="00773643" w:rsidRPr="007E4FCB" w:rsidRDefault="00773643" w:rsidP="00773643">
                      <w:pPr>
                        <w:spacing w:after="0"/>
                        <w:rPr>
                          <w:rFonts w:ascii="Segoe UI Black" w:hAnsi="Segoe UI Black" w:cs="Arial"/>
                          <w:b/>
                          <w:bCs/>
                          <w:sz w:val="20"/>
                          <w:szCs w:val="28"/>
                        </w:rPr>
                      </w:pPr>
                      <w:r w:rsidRPr="007E4FCB">
                        <w:rPr>
                          <w:rFonts w:ascii="Segoe UI Black" w:hAnsi="Segoe UI Black" w:cs="Arial"/>
                          <w:b/>
                          <w:bCs/>
                          <w:sz w:val="20"/>
                          <w:szCs w:val="28"/>
                        </w:rPr>
                        <w:t>Головне управління  ДПС   у  Чернівецькій  області</w:t>
                      </w:r>
                    </w:p>
                    <w:p w:rsidR="001D669A" w:rsidRPr="007E4FCB" w:rsidRDefault="00773643" w:rsidP="00773643">
                      <w:pPr>
                        <w:spacing w:after="0"/>
                        <w:rPr>
                          <w:rFonts w:ascii="Segoe UI Black" w:hAnsi="Segoe UI Black" w:cs="Arial"/>
                          <w:b/>
                          <w:bCs/>
                          <w:sz w:val="20"/>
                          <w:szCs w:val="28"/>
                          <w:lang w:val="ru-RU"/>
                        </w:rPr>
                      </w:pPr>
                      <w:r w:rsidRPr="007E4FCB">
                        <w:rPr>
                          <w:rFonts w:ascii="Segoe UI Black" w:hAnsi="Segoe UI Black" w:cs="Arial"/>
                          <w:b/>
                          <w:bCs/>
                          <w:sz w:val="20"/>
                          <w:szCs w:val="28"/>
                        </w:rPr>
                        <w:t>58013,  м. Чернівці, вул. Героїв Майдану, 200 А,</w:t>
                      </w:r>
                      <w:r w:rsidRPr="007E4FCB">
                        <w:rPr>
                          <w:rFonts w:ascii="Segoe UI Black" w:hAnsi="Segoe UI Black" w:cs="Arial"/>
                          <w:b/>
                          <w:bCs/>
                          <w:sz w:val="20"/>
                          <w:szCs w:val="28"/>
                          <w:lang w:val="ru-RU"/>
                        </w:rPr>
                        <w:t xml:space="preserve">   </w:t>
                      </w:r>
                    </w:p>
                    <w:p w:rsidR="00773643" w:rsidRPr="007E4FCB" w:rsidRDefault="00773643" w:rsidP="00773643">
                      <w:pPr>
                        <w:spacing w:after="0"/>
                        <w:rPr>
                          <w:rFonts w:ascii="Segoe UI Black" w:hAnsi="Segoe UI Black" w:cs="Arial"/>
                          <w:b/>
                          <w:bCs/>
                          <w:sz w:val="20"/>
                          <w:szCs w:val="28"/>
                        </w:rPr>
                      </w:pPr>
                      <w:r w:rsidRPr="007E4FCB">
                        <w:rPr>
                          <w:rFonts w:ascii="Segoe UI Black" w:hAnsi="Segoe UI Black" w:cs="Arial"/>
                          <w:b/>
                          <w:bCs/>
                          <w:sz w:val="20"/>
                          <w:szCs w:val="28"/>
                          <w:lang w:val="ru-RU"/>
                        </w:rPr>
                        <w:t xml:space="preserve"> </w:t>
                      </w:r>
                      <w:proofErr w:type="spellStart"/>
                      <w:r w:rsidRPr="007E4FCB">
                        <w:rPr>
                          <w:rFonts w:ascii="Segoe UI Black" w:hAnsi="Segoe UI Black" w:cs="Arial"/>
                          <w:b/>
                          <w:bCs/>
                          <w:sz w:val="20"/>
                          <w:szCs w:val="28"/>
                        </w:rPr>
                        <w:t>Тел</w:t>
                      </w:r>
                      <w:proofErr w:type="spellEnd"/>
                      <w:r w:rsidRPr="007E4FCB">
                        <w:rPr>
                          <w:rFonts w:ascii="Segoe UI Black" w:hAnsi="Segoe UI Black" w:cs="Arial"/>
                          <w:b/>
                          <w:bCs/>
                          <w:sz w:val="20"/>
                          <w:szCs w:val="28"/>
                        </w:rPr>
                        <w:t>. 0372-5</w:t>
                      </w:r>
                      <w:r w:rsidRPr="007E4FCB">
                        <w:rPr>
                          <w:rFonts w:ascii="Segoe UI Black" w:hAnsi="Segoe UI Black" w:cs="Arial"/>
                          <w:b/>
                          <w:bCs/>
                          <w:sz w:val="20"/>
                          <w:szCs w:val="28"/>
                          <w:lang w:val="ru-RU"/>
                        </w:rPr>
                        <w:t>4</w:t>
                      </w:r>
                      <w:r w:rsidRPr="007E4FCB">
                        <w:rPr>
                          <w:rFonts w:ascii="Segoe UI Black" w:hAnsi="Segoe UI Black" w:cs="Arial"/>
                          <w:b/>
                          <w:bCs/>
                          <w:sz w:val="20"/>
                          <w:szCs w:val="28"/>
                        </w:rPr>
                        <w:t>-</w:t>
                      </w:r>
                      <w:r w:rsidRPr="007E4FCB">
                        <w:rPr>
                          <w:rFonts w:ascii="Segoe UI Black" w:hAnsi="Segoe UI Black" w:cs="Arial"/>
                          <w:b/>
                          <w:bCs/>
                          <w:sz w:val="20"/>
                          <w:szCs w:val="28"/>
                          <w:lang w:val="ru-RU"/>
                        </w:rPr>
                        <w:t>54</w:t>
                      </w:r>
                      <w:r w:rsidRPr="007E4FCB">
                        <w:rPr>
                          <w:rFonts w:ascii="Segoe UI Black" w:hAnsi="Segoe UI Black" w:cs="Arial"/>
                          <w:b/>
                          <w:bCs/>
                          <w:sz w:val="20"/>
                          <w:szCs w:val="28"/>
                        </w:rPr>
                        <w:t>-</w:t>
                      </w:r>
                      <w:r w:rsidRPr="007E4FCB">
                        <w:rPr>
                          <w:rFonts w:ascii="Segoe UI Black" w:hAnsi="Segoe UI Black" w:cs="Arial"/>
                          <w:b/>
                          <w:bCs/>
                          <w:sz w:val="20"/>
                          <w:szCs w:val="28"/>
                          <w:lang w:val="ru-RU"/>
                        </w:rPr>
                        <w:t>99</w:t>
                      </w:r>
                    </w:p>
                    <w:p w:rsidR="00773643" w:rsidRPr="009E17AA" w:rsidRDefault="00773643" w:rsidP="00773643">
                      <w:pPr>
                        <w:rPr>
                          <w:sz w:val="20"/>
                          <w:szCs w:val="20"/>
                        </w:rPr>
                      </w:pPr>
                    </w:p>
                  </w:txbxContent>
                </v:textbox>
                <w10:wrap type="tight" anchorx="margin"/>
              </v:shape>
            </w:pict>
          </mc:Fallback>
        </mc:AlternateContent>
      </w:r>
      <w:r w:rsidR="008C6AF8">
        <w:rPr>
          <w:noProof/>
          <w:lang w:eastAsia="uk-UA"/>
        </w:rPr>
        <mc:AlternateContent>
          <mc:Choice Requires="wps">
            <w:drawing>
              <wp:anchor distT="0" distB="0" distL="114300" distR="114300" simplePos="0" relativeHeight="251663360" behindDoc="0" locked="0" layoutInCell="1" allowOverlap="1" wp14:anchorId="1EEEBC75" wp14:editId="47C0A9C6">
                <wp:simplePos x="0" y="0"/>
                <wp:positionH relativeFrom="page">
                  <wp:posOffset>308610</wp:posOffset>
                </wp:positionH>
                <wp:positionV relativeFrom="paragraph">
                  <wp:posOffset>-292100</wp:posOffset>
                </wp:positionV>
                <wp:extent cx="7082790" cy="10172700"/>
                <wp:effectExtent l="19050" t="19050" r="41910" b="38100"/>
                <wp:wrapNone/>
                <wp:docPr id="1" name="Прямоугольник: скругленные угл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2790" cy="10172700"/>
                        </a:xfrm>
                        <a:prstGeom prst="roundRect">
                          <a:avLst>
                            <a:gd name="adj" fmla="val 1509"/>
                          </a:avLst>
                        </a:prstGeom>
                        <a:noFill/>
                        <a:ln w="63500" cmpd="dbl">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C547111" id="Прямоугольник: скругленные углы 1" o:spid="_x0000_s1026" style="position:absolute;margin-left:24.3pt;margin-top:-23pt;width:557.7pt;height:80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arcsize="9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" filled="f" strokecolor="navy" strokeweight="5pt">
                <v:stroke linestyle="thinThin" joinstyle="miter"/>
                <w10:wrap anchorx="page"/>
              </v:roundrect>
            </w:pict>
          </mc:Fallback>
        </mc:AlternateContent>
      </w:r>
    </w:p>
    <w:p w14:paraId="39A6D1CE" w14:textId="77777777" w:rsidR="00773643" w:rsidRDefault="00773643" w:rsidP="00773643">
      <w:pPr>
        <w:jc w:val="center"/>
      </w:pPr>
    </w:p>
    <w:p w14:paraId="4FCB8FDF" w14:textId="77777777" w:rsidR="008C6AF8" w:rsidRDefault="009A545E" w:rsidP="008C6AF8">
      <w:pPr>
        <w:pStyle w:val="a3"/>
        <w:jc w:val="both"/>
      </w:pPr>
      <w:r w:rsidRPr="00773643">
        <w:rPr>
          <w:noProof/>
        </w:rPr>
        <mc:AlternateContent>
          <mc:Choice Requires="wps">
            <w:drawing>
              <wp:anchor distT="0" distB="0" distL="114300" distR="114300" simplePos="0" relativeHeight="251660288" behindDoc="0" locked="0" layoutInCell="1" allowOverlap="1" wp14:anchorId="453DDF88" wp14:editId="5EACA720">
                <wp:simplePos x="0" y="0"/>
                <wp:positionH relativeFrom="margin">
                  <wp:posOffset>130810</wp:posOffset>
                </wp:positionH>
                <wp:positionV relativeFrom="paragraph">
                  <wp:posOffset>215900</wp:posOffset>
                </wp:positionV>
                <wp:extent cx="6385560" cy="488950"/>
                <wp:effectExtent l="0" t="0" r="0" b="0"/>
                <wp:wrapNone/>
                <wp:docPr id="2" name="Заголовок 1">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DBB0018-5702-41E8-A034-A714CE35DBDA}"/>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385560" cy="488950"/>
                        </a:xfrm>
                        <a:prstGeom prst="rect">
                          <a:avLst/>
                        </a:prstGeom>
                      </wps:spPr>
                      <wps:txbx>
                        <w:txbxContent>
                          <w:p w14:paraId="4DBFAC0A" w14:textId="06B071A5" w:rsidR="005D700C" w:rsidRPr="005419A7" w:rsidRDefault="0001488C" w:rsidP="005D700C">
                            <w:pPr>
                              <w:spacing w:before="100" w:beforeAutospacing="1" w:after="100" w:afterAutospacing="1" w:line="240" w:lineRule="auto"/>
                              <w:jc w:val="center"/>
                              <w:outlineLvl w:val="2"/>
                              <w:rPr>
                                <w:rFonts w:ascii="Times New Roman" w:eastAsia="Times New Roman" w:hAnsi="Times New Roman" w:cs="Times New Roman"/>
                                <w:b/>
                                <w:bCs/>
                                <w:sz w:val="28"/>
                                <w:szCs w:val="28"/>
                                <w:lang w:eastAsia="uk-UA"/>
                              </w:rPr>
                            </w:pPr>
                            <w:bookmarkStart w:id="0" w:name="_GoBack"/>
                            <w:r>
                              <w:rPr>
                                <w:rFonts w:ascii="Times New Roman" w:eastAsia="Times New Roman" w:hAnsi="Times New Roman" w:cs="Times New Roman"/>
                                <w:b/>
                                <w:bCs/>
                                <w:sz w:val="28"/>
                                <w:szCs w:val="28"/>
                                <w:lang w:eastAsia="uk-UA"/>
                              </w:rPr>
                              <w:t>С</w:t>
                            </w:r>
                            <w:r w:rsidR="005D700C" w:rsidRPr="005D700C">
                              <w:rPr>
                                <w:rFonts w:ascii="Times New Roman" w:eastAsia="Times New Roman" w:hAnsi="Times New Roman" w:cs="Times New Roman"/>
                                <w:b/>
                                <w:bCs/>
                                <w:sz w:val="28"/>
                                <w:szCs w:val="28"/>
                                <w:lang w:eastAsia="uk-UA"/>
                              </w:rPr>
                              <w:t>уб'єкт</w:t>
                            </w:r>
                            <w:r>
                              <w:rPr>
                                <w:rFonts w:ascii="Times New Roman" w:eastAsia="Times New Roman" w:hAnsi="Times New Roman" w:cs="Times New Roman"/>
                                <w:b/>
                                <w:bCs/>
                                <w:sz w:val="28"/>
                                <w:szCs w:val="28"/>
                                <w:lang w:eastAsia="uk-UA"/>
                              </w:rPr>
                              <w:t>и</w:t>
                            </w:r>
                            <w:r w:rsidR="005D700C" w:rsidRPr="005D700C">
                              <w:rPr>
                                <w:rFonts w:ascii="Times New Roman" w:eastAsia="Times New Roman" w:hAnsi="Times New Roman" w:cs="Times New Roman"/>
                                <w:b/>
                                <w:bCs/>
                                <w:sz w:val="28"/>
                                <w:szCs w:val="28"/>
                                <w:lang w:eastAsia="uk-UA"/>
                              </w:rPr>
                              <w:t xml:space="preserve"> господарювання</w:t>
                            </w:r>
                            <w:r w:rsidR="005D700C" w:rsidRPr="005419A7">
                              <w:rPr>
                                <w:rFonts w:ascii="Times New Roman" w:eastAsia="Times New Roman" w:hAnsi="Times New Roman" w:cs="Times New Roman"/>
                                <w:b/>
                                <w:bCs/>
                                <w:sz w:val="28"/>
                                <w:szCs w:val="28"/>
                                <w:lang w:eastAsia="uk-UA"/>
                              </w:rPr>
                              <w:t xml:space="preserve"> </w:t>
                            </w:r>
                            <w:r>
                              <w:rPr>
                                <w:rFonts w:ascii="Times New Roman" w:eastAsia="Times New Roman" w:hAnsi="Times New Roman" w:cs="Times New Roman"/>
                                <w:b/>
                                <w:bCs/>
                                <w:sz w:val="28"/>
                                <w:szCs w:val="28"/>
                                <w:lang w:eastAsia="uk-UA"/>
                              </w:rPr>
                              <w:t>н</w:t>
                            </w:r>
                            <w:r w:rsidRPr="005419A7">
                              <w:rPr>
                                <w:rFonts w:ascii="Times New Roman" w:eastAsia="Times New Roman" w:hAnsi="Times New Roman" w:cs="Times New Roman"/>
                                <w:b/>
                                <w:bCs/>
                                <w:sz w:val="28"/>
                                <w:szCs w:val="28"/>
                                <w:lang w:eastAsia="uk-UA"/>
                              </w:rPr>
                              <w:t xml:space="preserve">а яких </w:t>
                            </w:r>
                            <w:r w:rsidR="005D700C" w:rsidRPr="005419A7">
                              <w:rPr>
                                <w:rFonts w:ascii="Times New Roman" w:eastAsia="Times New Roman" w:hAnsi="Times New Roman" w:cs="Times New Roman"/>
                                <w:b/>
                                <w:bCs/>
                                <w:sz w:val="28"/>
                                <w:szCs w:val="28"/>
                                <w:lang w:eastAsia="uk-UA"/>
                              </w:rPr>
                              <w:t>поширюються вимоги наказу Мінфіну від 03.09.2021 № 496 щодо ведення обліку товарних запасів?</w:t>
                            </w:r>
                          </w:p>
                          <w:bookmarkEnd w:id="0"/>
                          <w:p w14:paraId="4040DFB6" w14:textId="77777777" w:rsidR="00773643" w:rsidRPr="00E32966" w:rsidRDefault="00773643" w:rsidP="007B7B78">
                            <w:pPr>
                              <w:pStyle w:val="1"/>
                              <w:spacing w:before="0" w:beforeAutospacing="0" w:after="0" w:afterAutospacing="0"/>
                              <w:jc w:val="center"/>
                              <w:rPr>
                                <w:sz w:val="32"/>
                                <w:szCs w:val="32"/>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id="Заголовок 1" o:spid="_x0000_s1027" style="position:absolute;left:0;text-align:left;margin-left:10.3pt;margin-top:17pt;width:502.8pt;height:3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" filled="f" stroked="f">
                <v:path arrowok="t"/>
                <o:lock v:ext="edit" grouping="t"/>
                <v:textbox>
                  <w:txbxContent>
                    <w:p w14:paraId="4DBFAC0A" w14:textId="06B071A5" w:rsidR="005D700C" w:rsidRPr="005419A7" w:rsidRDefault="0001488C" w:rsidP="005D700C">
                      <w:pPr>
                        <w:spacing w:before="100" w:beforeAutospacing="1" w:after="100" w:afterAutospacing="1" w:line="240" w:lineRule="auto"/>
                        <w:jc w:val="center"/>
                        <w:outlineLvl w:val="2"/>
                        <w:rPr>
                          <w:rFonts w:ascii="Times New Roman" w:eastAsia="Times New Roman" w:hAnsi="Times New Roman" w:cs="Times New Roman"/>
                          <w:b/>
                          <w:bCs/>
                          <w:sz w:val="28"/>
                          <w:szCs w:val="28"/>
                          <w:lang w:eastAsia="uk-UA"/>
                        </w:rPr>
                      </w:pPr>
                      <w:bookmarkStart w:id="1" w:name="_GoBack"/>
                      <w:r>
                        <w:rPr>
                          <w:rFonts w:ascii="Times New Roman" w:eastAsia="Times New Roman" w:hAnsi="Times New Roman" w:cs="Times New Roman"/>
                          <w:b/>
                          <w:bCs/>
                          <w:sz w:val="28"/>
                          <w:szCs w:val="28"/>
                          <w:lang w:eastAsia="uk-UA"/>
                        </w:rPr>
                        <w:t>С</w:t>
                      </w:r>
                      <w:r w:rsidR="005D700C" w:rsidRPr="005D700C">
                        <w:rPr>
                          <w:rFonts w:ascii="Times New Roman" w:eastAsia="Times New Roman" w:hAnsi="Times New Roman" w:cs="Times New Roman"/>
                          <w:b/>
                          <w:bCs/>
                          <w:sz w:val="28"/>
                          <w:szCs w:val="28"/>
                          <w:lang w:eastAsia="uk-UA"/>
                        </w:rPr>
                        <w:t>уб'єкт</w:t>
                      </w:r>
                      <w:r>
                        <w:rPr>
                          <w:rFonts w:ascii="Times New Roman" w:eastAsia="Times New Roman" w:hAnsi="Times New Roman" w:cs="Times New Roman"/>
                          <w:b/>
                          <w:bCs/>
                          <w:sz w:val="28"/>
                          <w:szCs w:val="28"/>
                          <w:lang w:eastAsia="uk-UA"/>
                        </w:rPr>
                        <w:t>и</w:t>
                      </w:r>
                      <w:r w:rsidR="005D700C" w:rsidRPr="005D700C">
                        <w:rPr>
                          <w:rFonts w:ascii="Times New Roman" w:eastAsia="Times New Roman" w:hAnsi="Times New Roman" w:cs="Times New Roman"/>
                          <w:b/>
                          <w:bCs/>
                          <w:sz w:val="28"/>
                          <w:szCs w:val="28"/>
                          <w:lang w:eastAsia="uk-UA"/>
                        </w:rPr>
                        <w:t xml:space="preserve"> господарювання</w:t>
                      </w:r>
                      <w:r w:rsidR="005D700C" w:rsidRPr="005419A7">
                        <w:rPr>
                          <w:rFonts w:ascii="Times New Roman" w:eastAsia="Times New Roman" w:hAnsi="Times New Roman" w:cs="Times New Roman"/>
                          <w:b/>
                          <w:bCs/>
                          <w:sz w:val="28"/>
                          <w:szCs w:val="28"/>
                          <w:lang w:eastAsia="uk-UA"/>
                        </w:rPr>
                        <w:t xml:space="preserve"> </w:t>
                      </w:r>
                      <w:r>
                        <w:rPr>
                          <w:rFonts w:ascii="Times New Roman" w:eastAsia="Times New Roman" w:hAnsi="Times New Roman" w:cs="Times New Roman"/>
                          <w:b/>
                          <w:bCs/>
                          <w:sz w:val="28"/>
                          <w:szCs w:val="28"/>
                          <w:lang w:eastAsia="uk-UA"/>
                        </w:rPr>
                        <w:t>н</w:t>
                      </w:r>
                      <w:r w:rsidRPr="005419A7">
                        <w:rPr>
                          <w:rFonts w:ascii="Times New Roman" w:eastAsia="Times New Roman" w:hAnsi="Times New Roman" w:cs="Times New Roman"/>
                          <w:b/>
                          <w:bCs/>
                          <w:sz w:val="28"/>
                          <w:szCs w:val="28"/>
                          <w:lang w:eastAsia="uk-UA"/>
                        </w:rPr>
                        <w:t xml:space="preserve">а яких </w:t>
                      </w:r>
                      <w:r w:rsidR="005D700C" w:rsidRPr="005419A7">
                        <w:rPr>
                          <w:rFonts w:ascii="Times New Roman" w:eastAsia="Times New Roman" w:hAnsi="Times New Roman" w:cs="Times New Roman"/>
                          <w:b/>
                          <w:bCs/>
                          <w:sz w:val="28"/>
                          <w:szCs w:val="28"/>
                          <w:lang w:eastAsia="uk-UA"/>
                        </w:rPr>
                        <w:t>поширюються вимоги наказу Мінфіну від 03.09.2021 № 496 щодо ведення обліку товарних запасів?</w:t>
                      </w:r>
                    </w:p>
                    <w:bookmarkEnd w:id="1"/>
                    <w:p w14:paraId="4040DFB6" w14:textId="77777777" w:rsidR="00773643" w:rsidRPr="00E32966" w:rsidRDefault="00773643" w:rsidP="007B7B78">
                      <w:pPr>
                        <w:pStyle w:val="1"/>
                        <w:spacing w:before="0" w:beforeAutospacing="0" w:after="0" w:afterAutospacing="0"/>
                        <w:jc w:val="center"/>
                        <w:rPr>
                          <w:sz w:val="32"/>
                          <w:szCs w:val="32"/>
                        </w:rPr>
                      </w:pPr>
                    </w:p>
                  </w:txbxContent>
                </v:textbox>
                <w10:wrap anchorx="margin"/>
              </v:rect>
            </w:pict>
          </mc:Fallback>
        </mc:AlternateContent>
      </w:r>
    </w:p>
    <w:p w14:paraId="4F5B3527" w14:textId="77777777" w:rsidR="001D2BB4" w:rsidRDefault="001D2BB4" w:rsidP="001D2BB4">
      <w:pPr>
        <w:spacing w:after="0" w:line="240" w:lineRule="auto"/>
        <w:ind w:firstLine="567"/>
        <w:jc w:val="both"/>
        <w:rPr>
          <w:rFonts w:ascii="Times New Roman" w:eastAsia="Times New Roman" w:hAnsi="Times New Roman" w:cs="Times New Roman"/>
          <w:sz w:val="24"/>
          <w:szCs w:val="24"/>
          <w:lang w:eastAsia="uk-UA"/>
        </w:rPr>
      </w:pPr>
    </w:p>
    <w:p w14:paraId="7912FC85" w14:textId="77777777" w:rsidR="001D2BB4" w:rsidRDefault="001D2BB4" w:rsidP="001D2BB4">
      <w:pPr>
        <w:spacing w:after="0" w:line="240" w:lineRule="auto"/>
        <w:ind w:firstLine="567"/>
        <w:jc w:val="both"/>
        <w:rPr>
          <w:rFonts w:ascii="Times New Roman" w:eastAsia="Times New Roman" w:hAnsi="Times New Roman" w:cs="Times New Roman"/>
          <w:sz w:val="24"/>
          <w:szCs w:val="24"/>
          <w:lang w:eastAsia="uk-UA"/>
        </w:rPr>
      </w:pPr>
    </w:p>
    <w:p w14:paraId="708A5BA1" w14:textId="77777777" w:rsidR="001D2BB4" w:rsidRDefault="001D2BB4" w:rsidP="005D700C">
      <w:pPr>
        <w:spacing w:after="0" w:line="240" w:lineRule="auto"/>
        <w:jc w:val="both"/>
        <w:rPr>
          <w:rFonts w:ascii="Times New Roman" w:eastAsia="Times New Roman" w:hAnsi="Times New Roman" w:cs="Times New Roman"/>
          <w:sz w:val="24"/>
          <w:szCs w:val="24"/>
          <w:lang w:eastAsia="uk-UA"/>
        </w:rPr>
      </w:pPr>
    </w:p>
    <w:p w14:paraId="6FAA9080" w14:textId="77777777" w:rsidR="005D700C" w:rsidRDefault="00A14554" w:rsidP="005D700C">
      <w:pPr>
        <w:pStyle w:val="11"/>
        <w:rPr>
          <w:sz w:val="28"/>
          <w:szCs w:val="24"/>
        </w:rPr>
      </w:pPr>
      <w:r w:rsidRPr="005D700C">
        <w:rPr>
          <w:rFonts w:eastAsia="Times New Roman"/>
          <w:sz w:val="28"/>
          <w:szCs w:val="28"/>
          <w:lang w:eastAsia="uk-UA"/>
        </w:rPr>
        <w:t xml:space="preserve">У Головному управлінні ДПС у Чернівецькій області роз’яснюють, </w:t>
      </w:r>
      <w:r w:rsidR="005D700C" w:rsidRPr="005D700C">
        <w:rPr>
          <w:sz w:val="28"/>
          <w:szCs w:val="24"/>
        </w:rPr>
        <w:t>Наказ Міністерства фінансів України від 03.09.2021 № 496 «Про затвердження Порядку ведення обліку товарних запасів для фізичних осіб – підприємців, у тому числі платників єдиного податку» (далі – Порядок № 496), який набрав чинності 26.11.2021 визначає правила ведення обліку товарних запасів та поширюється на фізичних осіб – підприємців, у тому числі платників єдиного податку (далі – ФОП), які відповідно до Закону України від 06 липня 1995 року № 265/95-ВР «Про застосування реєстраторів розрахункових операцій у сфері торгівлі, громадського харчування та послуг» зобов’язані вести облік товарних запасів та здійснювати продаж лише тих товарів, що відображені в такому обліку, та осіб, які фактично здійснюють продаж товарів (надання послуг) та/або розрахункові операції в місці продажу (господарському об’єкті) такого ФОП.</w:t>
      </w:r>
    </w:p>
    <w:p w14:paraId="347BB6ED" w14:textId="77777777" w:rsidR="005D700C" w:rsidRDefault="005D700C" w:rsidP="005D700C">
      <w:pPr>
        <w:pStyle w:val="11"/>
        <w:rPr>
          <w:sz w:val="28"/>
          <w:szCs w:val="24"/>
        </w:rPr>
      </w:pPr>
      <w:r w:rsidRPr="005D700C">
        <w:rPr>
          <w:sz w:val="28"/>
          <w:szCs w:val="24"/>
        </w:rPr>
        <w:t>При цьому, дія Порядку № 496 не поширюється на платників єдиного податку першої групи.</w:t>
      </w:r>
    </w:p>
    <w:p w14:paraId="1A15C2FA" w14:textId="06D170A6" w:rsidR="005D700C" w:rsidRDefault="005D700C" w:rsidP="005D700C">
      <w:pPr>
        <w:pStyle w:val="11"/>
        <w:rPr>
          <w:sz w:val="28"/>
          <w:szCs w:val="24"/>
        </w:rPr>
      </w:pPr>
      <w:r w:rsidRPr="005D700C">
        <w:rPr>
          <w:sz w:val="28"/>
          <w:szCs w:val="24"/>
        </w:rPr>
        <w:t xml:space="preserve">Із загального числа платників єдиного податку другої – четвертої груп (фізичних осіб – підприємців) вимоги Порядку № 496 </w:t>
      </w:r>
      <w:r w:rsidRPr="005D700C">
        <w:rPr>
          <w:b/>
          <w:bCs/>
          <w:sz w:val="28"/>
          <w:szCs w:val="24"/>
        </w:rPr>
        <w:t>поширюються</w:t>
      </w:r>
      <w:r w:rsidRPr="005D700C">
        <w:rPr>
          <w:sz w:val="28"/>
          <w:szCs w:val="24"/>
        </w:rPr>
        <w:t xml:space="preserve"> виключно на платників, визначених п. 61 </w:t>
      </w:r>
      <w:proofErr w:type="spellStart"/>
      <w:r w:rsidRPr="005D700C">
        <w:rPr>
          <w:sz w:val="28"/>
          <w:szCs w:val="24"/>
        </w:rPr>
        <w:t>підрозд</w:t>
      </w:r>
      <w:proofErr w:type="spellEnd"/>
      <w:r w:rsidRPr="005D700C">
        <w:rPr>
          <w:sz w:val="28"/>
          <w:szCs w:val="24"/>
        </w:rPr>
        <w:t xml:space="preserve">. 10 </w:t>
      </w:r>
      <w:proofErr w:type="spellStart"/>
      <w:r w:rsidRPr="005D700C">
        <w:rPr>
          <w:sz w:val="28"/>
          <w:szCs w:val="24"/>
        </w:rPr>
        <w:t>розд</w:t>
      </w:r>
      <w:proofErr w:type="spellEnd"/>
      <w:r w:rsidRPr="005D700C">
        <w:rPr>
          <w:sz w:val="28"/>
          <w:szCs w:val="24"/>
        </w:rPr>
        <w:t xml:space="preserve">. XX «Інші перехідні положення» Податкового кодексу України від 02 грудня 2010 року № 2755-VI із змінами та доповненнями, </w:t>
      </w:r>
      <w:r w:rsidRPr="005D700C">
        <w:rPr>
          <w:b/>
          <w:bCs/>
          <w:sz w:val="28"/>
          <w:szCs w:val="24"/>
        </w:rPr>
        <w:t>які здійснюють:</w:t>
      </w:r>
      <w:r w:rsidRPr="005D700C">
        <w:rPr>
          <w:b/>
          <w:bCs/>
          <w:sz w:val="28"/>
          <w:szCs w:val="24"/>
        </w:rPr>
        <w:br/>
      </w:r>
      <w:r w:rsidRPr="005D700C">
        <w:rPr>
          <w:sz w:val="28"/>
          <w:szCs w:val="24"/>
        </w:rPr>
        <w:t>     реалізацію технічно-складних побутових товарів, що підлягають гарантійному ремонту;</w:t>
      </w:r>
      <w:r w:rsidRPr="005D700C">
        <w:rPr>
          <w:sz w:val="28"/>
          <w:szCs w:val="24"/>
        </w:rPr>
        <w:br/>
        <w:t>     реалізацію лікарських засобів, виробів медичного призначення;</w:t>
      </w:r>
      <w:r w:rsidRPr="005D700C">
        <w:rPr>
          <w:sz w:val="28"/>
          <w:szCs w:val="24"/>
        </w:rPr>
        <w:br/>
        <w:t xml:space="preserve">     реалізацію ювелірних та побутових виробів з дорогоцінних металів, дорогоцінного каміння, дорогоцінного каміння органогенного утворення та </w:t>
      </w:r>
      <w:proofErr w:type="spellStart"/>
      <w:r w:rsidRPr="005D700C">
        <w:rPr>
          <w:sz w:val="28"/>
          <w:szCs w:val="24"/>
        </w:rPr>
        <w:t>напівдорогоцінного</w:t>
      </w:r>
      <w:proofErr w:type="spellEnd"/>
      <w:r w:rsidRPr="005D700C">
        <w:rPr>
          <w:sz w:val="28"/>
          <w:szCs w:val="24"/>
        </w:rPr>
        <w:t xml:space="preserve"> каміння.</w:t>
      </w:r>
      <w:r w:rsidRPr="005D700C">
        <w:rPr>
          <w:sz w:val="28"/>
          <w:szCs w:val="24"/>
        </w:rPr>
        <w:br/>
        <w:t xml:space="preserve">     Разом з тим, вимоги Порядку № 496 поширюються на фізичних осіб – підприємців – платників єдиного податку третьої групи, які зареєстровані платниками податку на додану вартість. </w:t>
      </w:r>
    </w:p>
    <w:p w14:paraId="46A4CABB" w14:textId="13ED850B" w:rsidR="005D700C" w:rsidRPr="005D700C" w:rsidRDefault="005D700C" w:rsidP="005D700C">
      <w:pPr>
        <w:pStyle w:val="11"/>
        <w:rPr>
          <w:sz w:val="28"/>
          <w:szCs w:val="24"/>
        </w:rPr>
      </w:pPr>
      <w:r w:rsidRPr="005D700C">
        <w:rPr>
          <w:sz w:val="28"/>
          <w:szCs w:val="24"/>
        </w:rPr>
        <w:t>Водночас, Порядок № 496 встановлює обов’язок ведення обліку товарних запасів за місцем їх реалізації для фізичних осіб – підприємців на загальній системі оподаткування, які здійснюють діяльність у сфері торгівлі, громадського харчування та послуг.</w:t>
      </w:r>
    </w:p>
    <w:p w14:paraId="285ED2F7" w14:textId="3B023C61" w:rsidR="001D2BB4" w:rsidRDefault="001D2BB4" w:rsidP="005D700C">
      <w:pPr>
        <w:spacing w:after="0" w:line="240" w:lineRule="auto"/>
        <w:ind w:firstLine="567"/>
        <w:jc w:val="both"/>
        <w:rPr>
          <w:rFonts w:ascii="Times New Roman" w:hAnsi="Times New Roman" w:cs="Times New Roman"/>
          <w:b/>
          <w:sz w:val="24"/>
          <w:szCs w:val="24"/>
        </w:rPr>
      </w:pPr>
    </w:p>
    <w:p w14:paraId="58D01835" w14:textId="77777777" w:rsidR="001D2BB4" w:rsidRPr="005D6FE5" w:rsidRDefault="001D2BB4" w:rsidP="001D2BB4">
      <w:pPr>
        <w:spacing w:after="0" w:line="240" w:lineRule="auto"/>
        <w:ind w:firstLine="567"/>
        <w:rPr>
          <w:rFonts w:ascii="Times New Roman" w:eastAsia="Times New Roman" w:hAnsi="Times New Roman" w:cs="Times New Roman"/>
          <w:sz w:val="24"/>
          <w:szCs w:val="24"/>
          <w:lang w:eastAsia="uk-UA"/>
        </w:rPr>
      </w:pPr>
      <w:r w:rsidRPr="005D6FE5">
        <w:rPr>
          <w:rFonts w:ascii="Times New Roman" w:eastAsia="Times New Roman" w:hAnsi="Times New Roman" w:cs="Times New Roman"/>
          <w:sz w:val="24"/>
          <w:szCs w:val="24"/>
          <w:lang w:eastAsia="uk-UA"/>
        </w:rPr>
        <w:t xml:space="preserve">Підписуйтесь на наші офіційні сторінки в соціальних мережах. </w:t>
      </w:r>
    </w:p>
    <w:p w14:paraId="423D9839" w14:textId="77777777" w:rsidR="001D2BB4" w:rsidRPr="005D6FE5" w:rsidRDefault="001D2BB4" w:rsidP="001D2BB4">
      <w:pPr>
        <w:spacing w:after="0" w:line="240" w:lineRule="auto"/>
        <w:ind w:firstLine="567"/>
        <w:rPr>
          <w:rFonts w:ascii="Times New Roman" w:eastAsia="Times New Roman" w:hAnsi="Times New Roman" w:cs="Times New Roman"/>
          <w:sz w:val="24"/>
          <w:szCs w:val="24"/>
          <w:lang w:eastAsia="uk-UA"/>
        </w:rPr>
      </w:pPr>
      <w:r w:rsidRPr="005D6FE5">
        <w:rPr>
          <w:rFonts w:ascii="Times New Roman" w:eastAsia="Times New Roman" w:hAnsi="Times New Roman" w:cs="Times New Roman"/>
          <w:sz w:val="24"/>
          <w:szCs w:val="24"/>
          <w:lang w:eastAsia="uk-UA"/>
        </w:rPr>
        <w:t xml:space="preserve">ДПС у Чернівецькій області: </w:t>
      </w:r>
    </w:p>
    <w:p w14:paraId="50059CEC" w14:textId="77777777" w:rsidR="001D2BB4" w:rsidRPr="005D6FE5" w:rsidRDefault="001D2BB4" w:rsidP="001D2BB4">
      <w:pPr>
        <w:spacing w:after="0" w:line="240" w:lineRule="auto"/>
        <w:ind w:firstLine="567"/>
        <w:rPr>
          <w:rFonts w:ascii="Times New Roman" w:eastAsia="Times New Roman" w:hAnsi="Times New Roman" w:cs="Times New Roman"/>
          <w:sz w:val="24"/>
          <w:szCs w:val="24"/>
          <w:lang w:eastAsia="uk-UA"/>
        </w:rPr>
      </w:pPr>
      <w:proofErr w:type="spellStart"/>
      <w:r w:rsidRPr="005D6FE5">
        <w:rPr>
          <w:rFonts w:ascii="Times New Roman" w:eastAsia="Times New Roman" w:hAnsi="Times New Roman" w:cs="Times New Roman"/>
          <w:sz w:val="24"/>
          <w:szCs w:val="24"/>
          <w:lang w:eastAsia="uk-UA"/>
        </w:rPr>
        <w:t>Facebook</w:t>
      </w:r>
      <w:proofErr w:type="spellEnd"/>
      <w:r w:rsidRPr="005D6FE5">
        <w:rPr>
          <w:rFonts w:ascii="Times New Roman" w:eastAsia="Times New Roman" w:hAnsi="Times New Roman" w:cs="Times New Roman"/>
          <w:sz w:val="24"/>
          <w:szCs w:val="24"/>
          <w:lang w:eastAsia="uk-UA"/>
        </w:rPr>
        <w:t>:</w:t>
      </w:r>
      <w:proofErr w:type="spellStart"/>
      <w:r w:rsidRPr="005D6FE5">
        <w:rPr>
          <w:rFonts w:ascii="Times New Roman" w:eastAsia="Times New Roman" w:hAnsi="Times New Roman" w:cs="Times New Roman"/>
          <w:b/>
          <w:bCs/>
          <w:sz w:val="24"/>
          <w:szCs w:val="24"/>
          <w:lang w:eastAsia="uk-UA"/>
        </w:rPr>
        <w:t> </w:t>
      </w:r>
      <w:hyperlink r:id="rId6" w:history="1">
        <w:r w:rsidRPr="005D6FE5">
          <w:rPr>
            <w:rFonts w:ascii="Times New Roman" w:eastAsia="Times New Roman" w:hAnsi="Times New Roman" w:cs="Times New Roman"/>
            <w:b/>
            <w:bCs/>
            <w:sz w:val="24"/>
            <w:szCs w:val="24"/>
            <w:lang w:eastAsia="uk-UA"/>
          </w:rPr>
          <w:t>http</w:t>
        </w:r>
        <w:proofErr w:type="spellEnd"/>
        <w:r w:rsidRPr="005D6FE5">
          <w:rPr>
            <w:rFonts w:ascii="Times New Roman" w:eastAsia="Times New Roman" w:hAnsi="Times New Roman" w:cs="Times New Roman"/>
            <w:b/>
            <w:bCs/>
            <w:sz w:val="24"/>
            <w:szCs w:val="24"/>
            <w:lang w:eastAsia="uk-UA"/>
          </w:rPr>
          <w:t>s://www.facebook.com/tax.chernivtsi/</w:t>
        </w:r>
      </w:hyperlink>
      <w:r w:rsidRPr="005D6FE5">
        <w:rPr>
          <w:rFonts w:ascii="Times New Roman" w:eastAsia="Times New Roman" w:hAnsi="Times New Roman" w:cs="Times New Roman"/>
          <w:sz w:val="24"/>
          <w:szCs w:val="24"/>
          <w:lang w:eastAsia="uk-UA"/>
        </w:rPr>
        <w:t xml:space="preserve"> </w:t>
      </w:r>
    </w:p>
    <w:p w14:paraId="0261D7E3" w14:textId="77777777" w:rsidR="001D2BB4" w:rsidRDefault="001D2BB4" w:rsidP="001D2BB4">
      <w:pPr>
        <w:spacing w:after="0" w:line="240" w:lineRule="auto"/>
        <w:ind w:firstLine="567"/>
        <w:rPr>
          <w:rFonts w:ascii="Times New Roman" w:eastAsia="Times New Roman" w:hAnsi="Times New Roman" w:cs="Times New Roman"/>
          <w:sz w:val="24"/>
          <w:szCs w:val="24"/>
          <w:lang w:eastAsia="uk-UA"/>
        </w:rPr>
      </w:pPr>
    </w:p>
    <w:p w14:paraId="1628AEFF" w14:textId="77777777" w:rsidR="001D2BB4" w:rsidRPr="001D2BB4" w:rsidRDefault="001D2BB4" w:rsidP="00316C69">
      <w:pPr>
        <w:spacing w:after="0" w:line="240" w:lineRule="auto"/>
        <w:jc w:val="both"/>
        <w:rPr>
          <w:rFonts w:ascii="Times New Roman" w:hAnsi="Times New Roman" w:cs="Times New Roman"/>
          <w:b/>
          <w:sz w:val="24"/>
          <w:szCs w:val="24"/>
        </w:rPr>
      </w:pPr>
    </w:p>
    <w:sectPr w:rsidR="001D2BB4" w:rsidRPr="001D2BB4" w:rsidSect="00DB4E73">
      <w:pgSz w:w="11906" w:h="16838"/>
      <w:pgMar w:top="850" w:right="707" w:bottom="85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Black">
    <w:altName w:val="Segoe UI Semibold"/>
    <w:charset w:val="CC"/>
    <w:family w:val="swiss"/>
    <w:pitch w:val="variable"/>
    <w:sig w:usb0="00000001" w:usb1="4000E47F" w:usb2="0000002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643"/>
    <w:rsid w:val="00012C39"/>
    <w:rsid w:val="0001488C"/>
    <w:rsid w:val="000E7D0B"/>
    <w:rsid w:val="00117F5B"/>
    <w:rsid w:val="001D2BB4"/>
    <w:rsid w:val="001D669A"/>
    <w:rsid w:val="00276F25"/>
    <w:rsid w:val="00316C69"/>
    <w:rsid w:val="003423FF"/>
    <w:rsid w:val="003D7B09"/>
    <w:rsid w:val="0048777E"/>
    <w:rsid w:val="00506F76"/>
    <w:rsid w:val="005D700C"/>
    <w:rsid w:val="00621CB6"/>
    <w:rsid w:val="00626D57"/>
    <w:rsid w:val="006618C6"/>
    <w:rsid w:val="00744E9F"/>
    <w:rsid w:val="00773643"/>
    <w:rsid w:val="007B7B78"/>
    <w:rsid w:val="007E4FCB"/>
    <w:rsid w:val="008C6AF8"/>
    <w:rsid w:val="009611A4"/>
    <w:rsid w:val="009A545E"/>
    <w:rsid w:val="009F35C3"/>
    <w:rsid w:val="00A14554"/>
    <w:rsid w:val="00B162AA"/>
    <w:rsid w:val="00B855C1"/>
    <w:rsid w:val="00C03DF7"/>
    <w:rsid w:val="00C210DB"/>
    <w:rsid w:val="00D124BC"/>
    <w:rsid w:val="00D40272"/>
    <w:rsid w:val="00DB4E73"/>
    <w:rsid w:val="00E11100"/>
    <w:rsid w:val="00E1192A"/>
    <w:rsid w:val="00E32966"/>
    <w:rsid w:val="00EF76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48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B7B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link w:val="12"/>
    <w:qFormat/>
    <w:rsid w:val="00B162AA"/>
    <w:pPr>
      <w:spacing w:after="0" w:line="240" w:lineRule="auto"/>
      <w:ind w:firstLine="567"/>
      <w:jc w:val="both"/>
    </w:pPr>
    <w:rPr>
      <w:rFonts w:ascii="Times New Roman" w:hAnsi="Times New Roman" w:cs="Times New Roman"/>
      <w:sz w:val="24"/>
    </w:rPr>
  </w:style>
  <w:style w:type="character" w:customStyle="1" w:styleId="12">
    <w:name w:val="Стиль1 Знак"/>
    <w:basedOn w:val="a0"/>
    <w:link w:val="11"/>
    <w:rsid w:val="00B162AA"/>
    <w:rPr>
      <w:rFonts w:ascii="Times New Roman" w:hAnsi="Times New Roman" w:cs="Times New Roman"/>
      <w:sz w:val="24"/>
    </w:rPr>
  </w:style>
  <w:style w:type="paragraph" w:styleId="a3">
    <w:name w:val="Normal (Web)"/>
    <w:aliases w:val="Обычный (Web),Знак,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Знак1 Знак"/>
    <w:basedOn w:val="a"/>
    <w:link w:val="a4"/>
    <w:uiPriority w:val="99"/>
    <w:unhideWhenUsed/>
    <w:qFormat/>
    <w:rsid w:val="00773643"/>
    <w:pPr>
      <w:spacing w:before="100" w:beforeAutospacing="1" w:after="100" w:afterAutospacing="1" w:line="240" w:lineRule="auto"/>
    </w:pPr>
    <w:rPr>
      <w:rFonts w:ascii="Times New Roman" w:eastAsiaTheme="minorEastAsia" w:hAnsi="Times New Roman" w:cs="Times New Roman"/>
      <w:sz w:val="24"/>
      <w:szCs w:val="24"/>
      <w:lang w:eastAsia="uk-UA"/>
    </w:rPr>
  </w:style>
  <w:style w:type="character" w:styleId="a5">
    <w:name w:val="Hyperlink"/>
    <w:basedOn w:val="a0"/>
    <w:uiPriority w:val="99"/>
    <w:unhideWhenUsed/>
    <w:rsid w:val="00D124BC"/>
    <w:rPr>
      <w:color w:val="0563C1" w:themeColor="hyperlink"/>
      <w:u w:val="single"/>
    </w:rPr>
  </w:style>
  <w:style w:type="character" w:customStyle="1" w:styleId="UnresolvedMention">
    <w:name w:val="Unresolved Mention"/>
    <w:basedOn w:val="a0"/>
    <w:uiPriority w:val="99"/>
    <w:semiHidden/>
    <w:unhideWhenUsed/>
    <w:rsid w:val="00D124BC"/>
    <w:rPr>
      <w:color w:val="605E5C"/>
      <w:shd w:val="clear" w:color="auto" w:fill="E1DFDD"/>
    </w:rPr>
  </w:style>
  <w:style w:type="character" w:customStyle="1" w:styleId="10">
    <w:name w:val="Заголовок 1 Знак"/>
    <w:basedOn w:val="a0"/>
    <w:link w:val="1"/>
    <w:uiPriority w:val="9"/>
    <w:rsid w:val="007B7B78"/>
    <w:rPr>
      <w:rFonts w:ascii="Times New Roman" w:eastAsia="Times New Roman" w:hAnsi="Times New Roman" w:cs="Times New Roman"/>
      <w:b/>
      <w:bCs/>
      <w:kern w:val="36"/>
      <w:sz w:val="48"/>
      <w:szCs w:val="48"/>
      <w:lang w:eastAsia="uk-UA"/>
    </w:rPr>
  </w:style>
  <w:style w:type="character" w:styleId="a6">
    <w:name w:val="Strong"/>
    <w:basedOn w:val="a0"/>
    <w:uiPriority w:val="22"/>
    <w:qFormat/>
    <w:rsid w:val="00744E9F"/>
    <w:rPr>
      <w:b/>
      <w:bCs/>
    </w:rPr>
  </w:style>
  <w:style w:type="character" w:customStyle="1" w:styleId="a4">
    <w:name w:val="Обычный (веб) Знак"/>
    <w:aliases w:val="Обычный (Web) Знак,Знак Знак,Обычный (веб) Знак Знак Знак,Обычный (веб) Знак Знак Знак Знак Знак Знак Знак Знак,Обычный (веб) Знак Знак Знак Знак Знак Знак,Обычный (веб) Знак Знак Знак Знак Знак Зн Знак,Обычный (веб)1 Знак"/>
    <w:basedOn w:val="a0"/>
    <w:link w:val="a3"/>
    <w:locked/>
    <w:rsid w:val="008C6AF8"/>
    <w:rPr>
      <w:rFonts w:ascii="Times New Roman" w:eastAsiaTheme="minorEastAsia" w:hAnsi="Times New Roman" w:cs="Times New Roman"/>
      <w:sz w:val="24"/>
      <w:szCs w:val="24"/>
      <w:lang w:eastAsia="uk-UA"/>
    </w:rPr>
  </w:style>
  <w:style w:type="character" w:customStyle="1" w:styleId="textexposedshow">
    <w:name w:val="text_exposed_show"/>
    <w:basedOn w:val="a0"/>
    <w:rsid w:val="00D40272"/>
  </w:style>
  <w:style w:type="character" w:customStyle="1" w:styleId="apple-converted-space">
    <w:name w:val="apple-converted-space"/>
    <w:basedOn w:val="a0"/>
    <w:rsid w:val="00012C39"/>
  </w:style>
  <w:style w:type="paragraph" w:customStyle="1" w:styleId="13">
    <w:name w:val="Знак Знак1"/>
    <w:basedOn w:val="a"/>
    <w:rsid w:val="00EF764C"/>
    <w:pPr>
      <w:spacing w:after="120" w:line="240" w:lineRule="auto"/>
      <w:ind w:firstLine="709"/>
      <w:jc w:val="both"/>
    </w:pPr>
    <w:rPr>
      <w:rFonts w:ascii="Verdana" w:eastAsia="Calibri" w:hAnsi="Verdana" w:cs="Verdana"/>
      <w:sz w:val="20"/>
      <w:szCs w:val="20"/>
      <w:lang w:val="en-US"/>
    </w:rPr>
  </w:style>
  <w:style w:type="paragraph" w:customStyle="1" w:styleId="14">
    <w:name w:val="1"/>
    <w:basedOn w:val="a"/>
    <w:rsid w:val="00DB4E7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Emphasis"/>
    <w:basedOn w:val="a0"/>
    <w:uiPriority w:val="20"/>
    <w:qFormat/>
    <w:rsid w:val="00316C6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B7B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link w:val="12"/>
    <w:qFormat/>
    <w:rsid w:val="00B162AA"/>
    <w:pPr>
      <w:spacing w:after="0" w:line="240" w:lineRule="auto"/>
      <w:ind w:firstLine="567"/>
      <w:jc w:val="both"/>
    </w:pPr>
    <w:rPr>
      <w:rFonts w:ascii="Times New Roman" w:hAnsi="Times New Roman" w:cs="Times New Roman"/>
      <w:sz w:val="24"/>
    </w:rPr>
  </w:style>
  <w:style w:type="character" w:customStyle="1" w:styleId="12">
    <w:name w:val="Стиль1 Знак"/>
    <w:basedOn w:val="a0"/>
    <w:link w:val="11"/>
    <w:rsid w:val="00B162AA"/>
    <w:rPr>
      <w:rFonts w:ascii="Times New Roman" w:hAnsi="Times New Roman" w:cs="Times New Roman"/>
      <w:sz w:val="24"/>
    </w:rPr>
  </w:style>
  <w:style w:type="paragraph" w:styleId="a3">
    <w:name w:val="Normal (Web)"/>
    <w:aliases w:val="Обычный (Web),Знак,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Знак1 Знак"/>
    <w:basedOn w:val="a"/>
    <w:link w:val="a4"/>
    <w:uiPriority w:val="99"/>
    <w:unhideWhenUsed/>
    <w:qFormat/>
    <w:rsid w:val="00773643"/>
    <w:pPr>
      <w:spacing w:before="100" w:beforeAutospacing="1" w:after="100" w:afterAutospacing="1" w:line="240" w:lineRule="auto"/>
    </w:pPr>
    <w:rPr>
      <w:rFonts w:ascii="Times New Roman" w:eastAsiaTheme="minorEastAsia" w:hAnsi="Times New Roman" w:cs="Times New Roman"/>
      <w:sz w:val="24"/>
      <w:szCs w:val="24"/>
      <w:lang w:eastAsia="uk-UA"/>
    </w:rPr>
  </w:style>
  <w:style w:type="character" w:styleId="a5">
    <w:name w:val="Hyperlink"/>
    <w:basedOn w:val="a0"/>
    <w:uiPriority w:val="99"/>
    <w:unhideWhenUsed/>
    <w:rsid w:val="00D124BC"/>
    <w:rPr>
      <w:color w:val="0563C1" w:themeColor="hyperlink"/>
      <w:u w:val="single"/>
    </w:rPr>
  </w:style>
  <w:style w:type="character" w:customStyle="1" w:styleId="UnresolvedMention">
    <w:name w:val="Unresolved Mention"/>
    <w:basedOn w:val="a0"/>
    <w:uiPriority w:val="99"/>
    <w:semiHidden/>
    <w:unhideWhenUsed/>
    <w:rsid w:val="00D124BC"/>
    <w:rPr>
      <w:color w:val="605E5C"/>
      <w:shd w:val="clear" w:color="auto" w:fill="E1DFDD"/>
    </w:rPr>
  </w:style>
  <w:style w:type="character" w:customStyle="1" w:styleId="10">
    <w:name w:val="Заголовок 1 Знак"/>
    <w:basedOn w:val="a0"/>
    <w:link w:val="1"/>
    <w:uiPriority w:val="9"/>
    <w:rsid w:val="007B7B78"/>
    <w:rPr>
      <w:rFonts w:ascii="Times New Roman" w:eastAsia="Times New Roman" w:hAnsi="Times New Roman" w:cs="Times New Roman"/>
      <w:b/>
      <w:bCs/>
      <w:kern w:val="36"/>
      <w:sz w:val="48"/>
      <w:szCs w:val="48"/>
      <w:lang w:eastAsia="uk-UA"/>
    </w:rPr>
  </w:style>
  <w:style w:type="character" w:styleId="a6">
    <w:name w:val="Strong"/>
    <w:basedOn w:val="a0"/>
    <w:uiPriority w:val="22"/>
    <w:qFormat/>
    <w:rsid w:val="00744E9F"/>
    <w:rPr>
      <w:b/>
      <w:bCs/>
    </w:rPr>
  </w:style>
  <w:style w:type="character" w:customStyle="1" w:styleId="a4">
    <w:name w:val="Обычный (веб) Знак"/>
    <w:aliases w:val="Обычный (Web) Знак,Знак Знак,Обычный (веб) Знак Знак Знак,Обычный (веб) Знак Знак Знак Знак Знак Знак Знак Знак,Обычный (веб) Знак Знак Знак Знак Знак Знак,Обычный (веб) Знак Знак Знак Знак Знак Зн Знак,Обычный (веб)1 Знак"/>
    <w:basedOn w:val="a0"/>
    <w:link w:val="a3"/>
    <w:locked/>
    <w:rsid w:val="008C6AF8"/>
    <w:rPr>
      <w:rFonts w:ascii="Times New Roman" w:eastAsiaTheme="minorEastAsia" w:hAnsi="Times New Roman" w:cs="Times New Roman"/>
      <w:sz w:val="24"/>
      <w:szCs w:val="24"/>
      <w:lang w:eastAsia="uk-UA"/>
    </w:rPr>
  </w:style>
  <w:style w:type="character" w:customStyle="1" w:styleId="textexposedshow">
    <w:name w:val="text_exposed_show"/>
    <w:basedOn w:val="a0"/>
    <w:rsid w:val="00D40272"/>
  </w:style>
  <w:style w:type="character" w:customStyle="1" w:styleId="apple-converted-space">
    <w:name w:val="apple-converted-space"/>
    <w:basedOn w:val="a0"/>
    <w:rsid w:val="00012C39"/>
  </w:style>
  <w:style w:type="paragraph" w:customStyle="1" w:styleId="13">
    <w:name w:val="Знак Знак1"/>
    <w:basedOn w:val="a"/>
    <w:rsid w:val="00EF764C"/>
    <w:pPr>
      <w:spacing w:after="120" w:line="240" w:lineRule="auto"/>
      <w:ind w:firstLine="709"/>
      <w:jc w:val="both"/>
    </w:pPr>
    <w:rPr>
      <w:rFonts w:ascii="Verdana" w:eastAsia="Calibri" w:hAnsi="Verdana" w:cs="Verdana"/>
      <w:sz w:val="20"/>
      <w:szCs w:val="20"/>
      <w:lang w:val="en-US"/>
    </w:rPr>
  </w:style>
  <w:style w:type="paragraph" w:customStyle="1" w:styleId="14">
    <w:name w:val="1"/>
    <w:basedOn w:val="a"/>
    <w:rsid w:val="00DB4E7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Emphasis"/>
    <w:basedOn w:val="a0"/>
    <w:uiPriority w:val="20"/>
    <w:qFormat/>
    <w:rsid w:val="00316C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57752">
      <w:bodyDiv w:val="1"/>
      <w:marLeft w:val="0"/>
      <w:marRight w:val="0"/>
      <w:marTop w:val="0"/>
      <w:marBottom w:val="0"/>
      <w:divBdr>
        <w:top w:val="none" w:sz="0" w:space="0" w:color="auto"/>
        <w:left w:val="none" w:sz="0" w:space="0" w:color="auto"/>
        <w:bottom w:val="none" w:sz="0" w:space="0" w:color="auto"/>
        <w:right w:val="none" w:sz="0" w:space="0" w:color="auto"/>
      </w:divBdr>
    </w:div>
    <w:div w:id="601718369">
      <w:bodyDiv w:val="1"/>
      <w:marLeft w:val="0"/>
      <w:marRight w:val="0"/>
      <w:marTop w:val="0"/>
      <w:marBottom w:val="0"/>
      <w:divBdr>
        <w:top w:val="none" w:sz="0" w:space="0" w:color="auto"/>
        <w:left w:val="none" w:sz="0" w:space="0" w:color="auto"/>
        <w:bottom w:val="none" w:sz="0" w:space="0" w:color="auto"/>
        <w:right w:val="none" w:sz="0" w:space="0" w:color="auto"/>
      </w:divBdr>
    </w:div>
    <w:div w:id="623578294">
      <w:bodyDiv w:val="1"/>
      <w:marLeft w:val="0"/>
      <w:marRight w:val="0"/>
      <w:marTop w:val="0"/>
      <w:marBottom w:val="0"/>
      <w:divBdr>
        <w:top w:val="none" w:sz="0" w:space="0" w:color="auto"/>
        <w:left w:val="none" w:sz="0" w:space="0" w:color="auto"/>
        <w:bottom w:val="none" w:sz="0" w:space="0" w:color="auto"/>
        <w:right w:val="none" w:sz="0" w:space="0" w:color="auto"/>
      </w:divBdr>
    </w:div>
    <w:div w:id="688919727">
      <w:bodyDiv w:val="1"/>
      <w:marLeft w:val="0"/>
      <w:marRight w:val="0"/>
      <w:marTop w:val="0"/>
      <w:marBottom w:val="0"/>
      <w:divBdr>
        <w:top w:val="none" w:sz="0" w:space="0" w:color="auto"/>
        <w:left w:val="none" w:sz="0" w:space="0" w:color="auto"/>
        <w:bottom w:val="none" w:sz="0" w:space="0" w:color="auto"/>
        <w:right w:val="none" w:sz="0" w:space="0" w:color="auto"/>
      </w:divBdr>
    </w:div>
    <w:div w:id="988217368">
      <w:bodyDiv w:val="1"/>
      <w:marLeft w:val="0"/>
      <w:marRight w:val="0"/>
      <w:marTop w:val="0"/>
      <w:marBottom w:val="0"/>
      <w:divBdr>
        <w:top w:val="none" w:sz="0" w:space="0" w:color="auto"/>
        <w:left w:val="none" w:sz="0" w:space="0" w:color="auto"/>
        <w:bottom w:val="none" w:sz="0" w:space="0" w:color="auto"/>
        <w:right w:val="none" w:sz="0" w:space="0" w:color="auto"/>
      </w:divBdr>
    </w:div>
    <w:div w:id="1095633394">
      <w:bodyDiv w:val="1"/>
      <w:marLeft w:val="0"/>
      <w:marRight w:val="0"/>
      <w:marTop w:val="0"/>
      <w:marBottom w:val="0"/>
      <w:divBdr>
        <w:top w:val="none" w:sz="0" w:space="0" w:color="auto"/>
        <w:left w:val="none" w:sz="0" w:space="0" w:color="auto"/>
        <w:bottom w:val="none" w:sz="0" w:space="0" w:color="auto"/>
        <w:right w:val="none" w:sz="0" w:space="0" w:color="auto"/>
      </w:divBdr>
    </w:div>
    <w:div w:id="1471629510">
      <w:bodyDiv w:val="1"/>
      <w:marLeft w:val="0"/>
      <w:marRight w:val="0"/>
      <w:marTop w:val="0"/>
      <w:marBottom w:val="0"/>
      <w:divBdr>
        <w:top w:val="none" w:sz="0" w:space="0" w:color="auto"/>
        <w:left w:val="none" w:sz="0" w:space="0" w:color="auto"/>
        <w:bottom w:val="none" w:sz="0" w:space="0" w:color="auto"/>
        <w:right w:val="none" w:sz="0" w:space="0" w:color="auto"/>
      </w:divBdr>
    </w:div>
    <w:div w:id="1480077063">
      <w:bodyDiv w:val="1"/>
      <w:marLeft w:val="0"/>
      <w:marRight w:val="0"/>
      <w:marTop w:val="0"/>
      <w:marBottom w:val="0"/>
      <w:divBdr>
        <w:top w:val="none" w:sz="0" w:space="0" w:color="auto"/>
        <w:left w:val="none" w:sz="0" w:space="0" w:color="auto"/>
        <w:bottom w:val="none" w:sz="0" w:space="0" w:color="auto"/>
        <w:right w:val="none" w:sz="0" w:space="0" w:color="auto"/>
      </w:divBdr>
    </w:div>
    <w:div w:id="167564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facebook.com/tax.chernivtsi/?notif_id=..."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1457</Words>
  <Characters>832</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USert</cp:lastModifiedBy>
  <cp:revision>2</cp:revision>
  <dcterms:created xsi:type="dcterms:W3CDTF">2022-07-11T08:02:00Z</dcterms:created>
  <dcterms:modified xsi:type="dcterms:W3CDTF">2022-07-11T08:02:00Z</dcterms:modified>
</cp:coreProperties>
</file>