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3741" w14:textId="77777777" w:rsidR="00773643" w:rsidRDefault="007E4FCB" w:rsidP="00773643">
      <w:pPr>
        <w:jc w:val="center"/>
      </w:pPr>
      <w:r>
        <w:rPr>
          <w:noProof/>
        </w:rPr>
        <w:drawing>
          <wp:anchor distT="0" distB="0" distL="114300" distR="114300" simplePos="0" relativeHeight="251667456" behindDoc="0" locked="0" layoutInCell="1" allowOverlap="1" wp14:anchorId="43DE218C" wp14:editId="3BB9D0BA">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rPr>
        <mc:AlternateContent>
          <mc:Choice Requires="wps">
            <w:drawing>
              <wp:anchor distT="0" distB="0" distL="114300" distR="114300" simplePos="0" relativeHeight="251666432" behindDoc="1" locked="0" layoutInCell="1" allowOverlap="1" wp14:anchorId="62893361" wp14:editId="4484F8D7">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98D617"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1E5A02A1"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7E239EE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3793B12D"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3361"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" filled="f" stroked="f" strokeweight=".5pt">
                <v:textbox>
                  <w:txbxContent>
                    <w:p w14:paraId="4C98D617"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1E5A02A1"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7E239EE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3793B12D" w14:textId="77777777" w:rsidR="00773643" w:rsidRPr="009E17AA" w:rsidRDefault="00773643" w:rsidP="00773643">
                      <w:pPr>
                        <w:rPr>
                          <w:sz w:val="20"/>
                          <w:szCs w:val="20"/>
                        </w:rPr>
                      </w:pPr>
                    </w:p>
                  </w:txbxContent>
                </v:textbox>
                <w10:wrap type="tight" anchorx="margin"/>
              </v:shape>
            </w:pict>
          </mc:Fallback>
        </mc:AlternateContent>
      </w:r>
      <w:r w:rsidR="008C6AF8">
        <w:rPr>
          <w:noProof/>
        </w:rPr>
        <mc:AlternateContent>
          <mc:Choice Requires="wps">
            <w:drawing>
              <wp:anchor distT="0" distB="0" distL="114300" distR="114300" simplePos="0" relativeHeight="251663360" behindDoc="0" locked="0" layoutInCell="1" allowOverlap="1" wp14:anchorId="3C4B1976" wp14:editId="281C970A">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1000B838" w14:textId="77777777" w:rsidR="00773643" w:rsidRDefault="00773643" w:rsidP="00773643">
      <w:pPr>
        <w:jc w:val="center"/>
      </w:pPr>
    </w:p>
    <w:p w14:paraId="06A7FCB6" w14:textId="77777777"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6BDB25EF" wp14:editId="2427895F">
                <wp:simplePos x="0" y="0"/>
                <wp:positionH relativeFrom="margin">
                  <wp:align>center</wp:align>
                </wp:positionH>
                <wp:positionV relativeFrom="paragraph">
                  <wp:posOffset>215900</wp:posOffset>
                </wp:positionV>
                <wp:extent cx="6385560" cy="5969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96900"/>
                        </a:xfrm>
                        <a:prstGeom prst="rect">
                          <a:avLst/>
                        </a:prstGeom>
                      </wps:spPr>
                      <wps:txbx>
                        <w:txbxContent>
                          <w:p w14:paraId="2CF9ED9C" w14:textId="77777777" w:rsidR="00AF363D" w:rsidRPr="00AF363D" w:rsidRDefault="00AF363D" w:rsidP="00AF363D">
                            <w:pPr>
                              <w:pStyle w:val="1"/>
                              <w:spacing w:before="0" w:beforeAutospacing="0" w:after="0" w:afterAutospacing="0"/>
                              <w:ind w:firstLine="567"/>
                              <w:jc w:val="center"/>
                              <w:rPr>
                                <w:sz w:val="36"/>
                                <w:szCs w:val="36"/>
                              </w:rPr>
                            </w:pPr>
                            <w:r w:rsidRPr="00AF363D">
                              <w:rPr>
                                <w:sz w:val="36"/>
                                <w:szCs w:val="36"/>
                              </w:rPr>
                              <w:t>Як можна повідомити про порушення антикорупційного законодавства</w:t>
                            </w:r>
                          </w:p>
                          <w:p w14:paraId="5FB0D787" w14:textId="0B1D48E0" w:rsidR="00773643" w:rsidRPr="007141DC" w:rsidRDefault="00AF363D" w:rsidP="007141DC">
                            <w:pPr>
                              <w:pStyle w:val="1"/>
                              <w:spacing w:before="0" w:beforeAutospacing="0" w:after="0" w:afterAutospacing="0"/>
                              <w:jc w:val="center"/>
                              <w:rPr>
                                <w:sz w:val="28"/>
                                <w:szCs w:val="28"/>
                              </w:rPr>
                            </w:pPr>
                            <w:r>
                              <w:rPr>
                                <w:sz w:val="28"/>
                                <w:szCs w:val="28"/>
                              </w:rPr>
                              <w:t xml:space="preserve">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BDB25EF" id="Заголовок 1" o:spid="_x0000_s1027" style="position:absolute;left:0;text-align:left;margin-left:0;margin-top:17pt;width:502.8pt;height:4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" filled="f" stroked="f">
                <o:lock v:ext="edit" grouping="t"/>
                <v:textbox>
                  <w:txbxContent>
                    <w:p w14:paraId="2CF9ED9C" w14:textId="77777777" w:rsidR="00AF363D" w:rsidRPr="00AF363D" w:rsidRDefault="00AF363D" w:rsidP="00AF363D">
                      <w:pPr>
                        <w:pStyle w:val="1"/>
                        <w:spacing w:before="0" w:beforeAutospacing="0" w:after="0" w:afterAutospacing="0"/>
                        <w:ind w:firstLine="567"/>
                        <w:jc w:val="center"/>
                        <w:rPr>
                          <w:sz w:val="36"/>
                          <w:szCs w:val="36"/>
                        </w:rPr>
                      </w:pPr>
                      <w:r w:rsidRPr="00AF363D">
                        <w:rPr>
                          <w:sz w:val="36"/>
                          <w:szCs w:val="36"/>
                        </w:rPr>
                        <w:t>Як можна повідомити про порушення антикорупційного законодавства</w:t>
                      </w:r>
                    </w:p>
                    <w:p w14:paraId="5FB0D787" w14:textId="0B1D48E0" w:rsidR="00773643" w:rsidRPr="007141DC" w:rsidRDefault="00AF363D" w:rsidP="007141DC">
                      <w:pPr>
                        <w:pStyle w:val="1"/>
                        <w:spacing w:before="0" w:beforeAutospacing="0" w:after="0" w:afterAutospacing="0"/>
                        <w:jc w:val="center"/>
                        <w:rPr>
                          <w:sz w:val="28"/>
                          <w:szCs w:val="28"/>
                        </w:rPr>
                      </w:pPr>
                      <w:r>
                        <w:rPr>
                          <w:sz w:val="28"/>
                          <w:szCs w:val="28"/>
                        </w:rPr>
                        <w:t xml:space="preserve"> </w:t>
                      </w:r>
                    </w:p>
                  </w:txbxContent>
                </v:textbox>
                <w10:wrap anchorx="margin"/>
              </v:rect>
            </w:pict>
          </mc:Fallback>
        </mc:AlternateContent>
      </w:r>
    </w:p>
    <w:p w14:paraId="759686B7"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2ABB07F4"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642CDDA7" w14:textId="77777777"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14:paraId="4308E181" w14:textId="77777777" w:rsidR="00AF363D" w:rsidRDefault="00AF363D" w:rsidP="00AF363D">
      <w:pPr>
        <w:pStyle w:val="a3"/>
        <w:spacing w:before="0" w:beforeAutospacing="0" w:after="0" w:afterAutospacing="0"/>
        <w:ind w:firstLine="567"/>
        <w:jc w:val="both"/>
        <w:rPr>
          <w:sz w:val="28"/>
          <w:szCs w:val="28"/>
        </w:rPr>
      </w:pPr>
    </w:p>
    <w:p w14:paraId="7A34EF87" w14:textId="1BCDD8F5" w:rsidR="00AF363D" w:rsidRPr="00AF363D" w:rsidRDefault="00AF363D" w:rsidP="00AF363D">
      <w:pPr>
        <w:pStyle w:val="a3"/>
        <w:spacing w:before="0" w:beforeAutospacing="0" w:after="0" w:afterAutospacing="0"/>
        <w:ind w:firstLine="567"/>
        <w:jc w:val="both"/>
        <w:rPr>
          <w:sz w:val="28"/>
          <w:szCs w:val="28"/>
        </w:rPr>
      </w:pPr>
      <w:r w:rsidRPr="00AF363D">
        <w:rPr>
          <w:sz w:val="28"/>
          <w:szCs w:val="28"/>
        </w:rPr>
        <w:t xml:space="preserve">У ДПС забезпечено роботу відповідних каналів надходження інформації про факти порушення антикорупційного законодавства працівниками ДПС. </w:t>
      </w:r>
    </w:p>
    <w:p w14:paraId="5BD616A3" w14:textId="7AC45068" w:rsidR="00AF363D" w:rsidRPr="00AF363D" w:rsidRDefault="00AF363D" w:rsidP="00AF363D">
      <w:pPr>
        <w:pStyle w:val="a3"/>
        <w:spacing w:before="0" w:beforeAutospacing="0" w:after="0" w:afterAutospacing="0"/>
        <w:ind w:firstLine="567"/>
        <w:jc w:val="both"/>
        <w:rPr>
          <w:sz w:val="28"/>
          <w:szCs w:val="28"/>
        </w:rPr>
      </w:pPr>
      <w:r w:rsidRPr="00AF363D">
        <w:rPr>
          <w:sz w:val="28"/>
          <w:szCs w:val="28"/>
        </w:rPr>
        <w:t>Сектор з питань запобігання та виявлення корупції Головного управління ДПС у Чернівецькій області</w:t>
      </w:r>
      <w:bookmarkStart w:id="0" w:name="_GoBack"/>
      <w:bookmarkEnd w:id="0"/>
      <w:r w:rsidRPr="00AF363D">
        <w:rPr>
          <w:sz w:val="28"/>
          <w:szCs w:val="28"/>
        </w:rPr>
        <w:t xml:space="preserve">, реалізуючи механізми запобігання і протидії корупції відповідно до Закону України від 14 жовтня 2014 року № 1700-XII «Про запобігання корупції» здійснює розгляд повідомлень про корупцію, внесених викривачами. </w:t>
      </w:r>
    </w:p>
    <w:p w14:paraId="3F2F4A26" w14:textId="77777777" w:rsidR="00AF363D" w:rsidRPr="00AF363D" w:rsidRDefault="00AF363D" w:rsidP="00AF363D">
      <w:pPr>
        <w:pStyle w:val="a3"/>
        <w:spacing w:before="0" w:beforeAutospacing="0" w:after="0" w:afterAutospacing="0"/>
        <w:ind w:firstLine="567"/>
        <w:jc w:val="both"/>
        <w:rPr>
          <w:sz w:val="28"/>
          <w:szCs w:val="28"/>
        </w:rPr>
      </w:pPr>
      <w:r w:rsidRPr="00AF363D">
        <w:rPr>
          <w:sz w:val="28"/>
          <w:szCs w:val="28"/>
        </w:rPr>
        <w:t xml:space="preserve">Повідомлення про корупцію – повідомлення особи, що містить фактичні дані, що підтверджують можливе вчинення працівником органів ДПС, іншими суб’єктами (особами), на яких поширюється дія вимог Закону України «Про запобігання корупції», корупційного або пов’язаного з корупцією правопорушення, інших порушень Закону України «Про запобігання корупції», які можуть бути перевірені. </w:t>
      </w:r>
    </w:p>
    <w:p w14:paraId="4E34CDDE" w14:textId="77777777" w:rsidR="00AF363D" w:rsidRDefault="00AF363D" w:rsidP="00AF363D">
      <w:pPr>
        <w:pStyle w:val="a3"/>
        <w:spacing w:before="0" w:beforeAutospacing="0" w:after="0" w:afterAutospacing="0"/>
        <w:ind w:firstLine="567"/>
        <w:jc w:val="both"/>
        <w:rPr>
          <w:sz w:val="28"/>
          <w:szCs w:val="28"/>
        </w:rPr>
      </w:pPr>
    </w:p>
    <w:p w14:paraId="143C72F7" w14:textId="70508F17" w:rsidR="00AF363D" w:rsidRDefault="00AF363D" w:rsidP="00AF363D">
      <w:pPr>
        <w:pStyle w:val="a3"/>
        <w:spacing w:before="0" w:beforeAutospacing="0" w:after="0" w:afterAutospacing="0"/>
        <w:ind w:firstLine="567"/>
        <w:jc w:val="both"/>
        <w:rPr>
          <w:sz w:val="28"/>
          <w:szCs w:val="28"/>
        </w:rPr>
      </w:pPr>
      <w:r w:rsidRPr="00AF363D">
        <w:rPr>
          <w:sz w:val="28"/>
          <w:szCs w:val="28"/>
        </w:rPr>
        <w:t xml:space="preserve">Зокрема, повідомити про відомі факти корупції з боку працівників ГУ ДПС у Чернівецькій області можна такими способами: </w:t>
      </w:r>
    </w:p>
    <w:p w14:paraId="5D8E543F" w14:textId="77777777" w:rsidR="00AF363D" w:rsidRPr="00AF363D" w:rsidRDefault="00AF363D" w:rsidP="00AF363D">
      <w:pPr>
        <w:pStyle w:val="a3"/>
        <w:spacing w:before="0" w:beforeAutospacing="0" w:after="0" w:afterAutospacing="0"/>
        <w:ind w:firstLine="567"/>
        <w:jc w:val="both"/>
        <w:rPr>
          <w:sz w:val="28"/>
          <w:szCs w:val="28"/>
        </w:rPr>
      </w:pPr>
    </w:p>
    <w:p w14:paraId="72DBD2A9" w14:textId="77777777" w:rsidR="00AF363D" w:rsidRPr="00AF363D" w:rsidRDefault="00AF363D" w:rsidP="00AF363D">
      <w:pPr>
        <w:pStyle w:val="a3"/>
        <w:spacing w:before="0" w:beforeAutospacing="0" w:after="0" w:afterAutospacing="0"/>
        <w:ind w:firstLine="567"/>
        <w:jc w:val="both"/>
        <w:rPr>
          <w:b/>
          <w:bCs/>
          <w:sz w:val="28"/>
          <w:szCs w:val="28"/>
        </w:rPr>
      </w:pPr>
      <w:r w:rsidRPr="00AF363D">
        <w:rPr>
          <w:b/>
          <w:bCs/>
          <w:sz w:val="28"/>
          <w:szCs w:val="28"/>
        </w:rPr>
        <w:t xml:space="preserve">- з використанням засобів поштового зв’язку на адресу: вул. Героїв Майдану, 200-А,  м. Чернівці, 58013; </w:t>
      </w:r>
    </w:p>
    <w:p w14:paraId="762D8637" w14:textId="77777777" w:rsidR="00AF363D" w:rsidRPr="00AF363D" w:rsidRDefault="00AF363D" w:rsidP="00AF363D">
      <w:pPr>
        <w:pStyle w:val="a3"/>
        <w:spacing w:before="0" w:beforeAutospacing="0" w:after="0" w:afterAutospacing="0"/>
        <w:ind w:firstLine="567"/>
        <w:jc w:val="both"/>
        <w:rPr>
          <w:b/>
          <w:bCs/>
          <w:sz w:val="28"/>
          <w:szCs w:val="28"/>
        </w:rPr>
      </w:pPr>
      <w:r w:rsidRPr="00AF363D">
        <w:rPr>
          <w:b/>
          <w:bCs/>
          <w:sz w:val="28"/>
          <w:szCs w:val="28"/>
        </w:rPr>
        <w:t xml:space="preserve">- на електронну адресу сектору з питань запобігання та виявлення корупції ГУ ДПС у Чернівецькій області  - </w:t>
      </w:r>
      <w:r w:rsidRPr="00AF363D">
        <w:rPr>
          <w:rStyle w:val="a7"/>
          <w:b w:val="0"/>
          <w:bCs w:val="0"/>
          <w:sz w:val="28"/>
          <w:szCs w:val="28"/>
        </w:rPr>
        <w:t>(</w:t>
      </w:r>
      <w:hyperlink r:id="rId5" w:history="1">
        <w:r w:rsidRPr="00AF363D">
          <w:rPr>
            <w:rStyle w:val="a5"/>
            <w:b/>
            <w:bCs/>
            <w:sz w:val="28"/>
            <w:szCs w:val="28"/>
          </w:rPr>
          <w:t>сv.v25@tax.gov.ua</w:t>
        </w:r>
      </w:hyperlink>
      <w:r w:rsidRPr="00AF363D">
        <w:rPr>
          <w:rStyle w:val="a7"/>
          <w:b w:val="0"/>
          <w:bCs w:val="0"/>
          <w:sz w:val="28"/>
          <w:szCs w:val="28"/>
        </w:rPr>
        <w:t>),</w:t>
      </w:r>
      <w:r w:rsidRPr="00AF363D">
        <w:rPr>
          <w:b/>
          <w:bCs/>
          <w:sz w:val="28"/>
          <w:szCs w:val="28"/>
        </w:rPr>
        <w:t xml:space="preserve"> </w:t>
      </w:r>
    </w:p>
    <w:p w14:paraId="4B82F0AE" w14:textId="77777777" w:rsidR="00AF363D" w:rsidRPr="00AF363D" w:rsidRDefault="00AF363D" w:rsidP="00AF363D">
      <w:pPr>
        <w:pStyle w:val="a3"/>
        <w:spacing w:before="0" w:beforeAutospacing="0" w:after="0" w:afterAutospacing="0"/>
        <w:ind w:firstLine="567"/>
        <w:jc w:val="both"/>
        <w:rPr>
          <w:b/>
          <w:bCs/>
          <w:sz w:val="28"/>
          <w:szCs w:val="28"/>
        </w:rPr>
      </w:pPr>
      <w:r w:rsidRPr="00AF363D">
        <w:rPr>
          <w:b/>
          <w:bCs/>
          <w:sz w:val="28"/>
          <w:szCs w:val="28"/>
        </w:rPr>
        <w:t xml:space="preserve">- на електронну адресу завідувача сектору з питань запобігання та виявлення корупції ГУ ДПС у Чернівецькій області  - </w:t>
      </w:r>
      <w:r w:rsidRPr="00AF363D">
        <w:rPr>
          <w:rStyle w:val="a7"/>
          <w:b w:val="0"/>
          <w:bCs w:val="0"/>
          <w:sz w:val="28"/>
          <w:szCs w:val="28"/>
        </w:rPr>
        <w:t>(</w:t>
      </w:r>
      <w:hyperlink r:id="rId6" w:history="1">
        <w:r w:rsidRPr="00AF363D">
          <w:rPr>
            <w:rStyle w:val="a5"/>
            <w:b/>
            <w:bCs/>
            <w:sz w:val="28"/>
            <w:szCs w:val="28"/>
          </w:rPr>
          <w:t>сv.corup@tax.gov.ua</w:t>
        </w:r>
      </w:hyperlink>
      <w:r w:rsidRPr="00AF363D">
        <w:rPr>
          <w:rStyle w:val="a7"/>
          <w:b w:val="0"/>
          <w:bCs w:val="0"/>
          <w:sz w:val="28"/>
          <w:szCs w:val="28"/>
        </w:rPr>
        <w:t>),</w:t>
      </w:r>
      <w:r w:rsidRPr="00AF363D">
        <w:rPr>
          <w:b/>
          <w:bCs/>
          <w:sz w:val="28"/>
          <w:szCs w:val="28"/>
        </w:rPr>
        <w:t xml:space="preserve"> </w:t>
      </w:r>
    </w:p>
    <w:p w14:paraId="7958110F" w14:textId="77777777" w:rsidR="00AF363D" w:rsidRPr="00AF363D" w:rsidRDefault="00AF363D" w:rsidP="00AF363D">
      <w:pPr>
        <w:pStyle w:val="a3"/>
        <w:spacing w:before="0" w:beforeAutospacing="0" w:after="0" w:afterAutospacing="0"/>
        <w:ind w:firstLine="567"/>
        <w:jc w:val="both"/>
        <w:rPr>
          <w:b/>
          <w:bCs/>
          <w:sz w:val="28"/>
          <w:szCs w:val="28"/>
        </w:rPr>
      </w:pPr>
      <w:r w:rsidRPr="00AF363D">
        <w:rPr>
          <w:b/>
          <w:bCs/>
          <w:sz w:val="28"/>
          <w:szCs w:val="28"/>
        </w:rPr>
        <w:t xml:space="preserve">- засобами телефонного зв’язку безпосередньо працівникам сектору з питань запобігання та виявлення корупції ГУ ДПС у Чернівецькій області: (0372) 54-56-14, (0372) 54-56-15. </w:t>
      </w:r>
    </w:p>
    <w:p w14:paraId="42936216" w14:textId="5ACAAD5D" w:rsidR="00AF363D" w:rsidRDefault="00AF363D" w:rsidP="00AF363D">
      <w:pPr>
        <w:pStyle w:val="a3"/>
        <w:spacing w:before="0" w:beforeAutospacing="0" w:after="0" w:afterAutospacing="0"/>
        <w:ind w:firstLine="567"/>
        <w:jc w:val="both"/>
        <w:rPr>
          <w:b/>
          <w:bCs/>
          <w:sz w:val="28"/>
          <w:szCs w:val="28"/>
        </w:rPr>
      </w:pPr>
      <w:r w:rsidRPr="00AF363D">
        <w:rPr>
          <w:b/>
          <w:bCs/>
          <w:sz w:val="28"/>
          <w:szCs w:val="28"/>
        </w:rPr>
        <w:t xml:space="preserve">- під час особистого прийому громадян керівництвом та посадовими особами ГУ ДПС у Чернівецькій області. </w:t>
      </w:r>
    </w:p>
    <w:p w14:paraId="2C69C252" w14:textId="77777777" w:rsidR="00AF363D" w:rsidRPr="00AF363D" w:rsidRDefault="00AF363D" w:rsidP="00AF363D">
      <w:pPr>
        <w:pStyle w:val="a3"/>
        <w:spacing w:before="0" w:beforeAutospacing="0" w:after="0" w:afterAutospacing="0"/>
        <w:ind w:firstLine="567"/>
        <w:jc w:val="both"/>
        <w:rPr>
          <w:b/>
          <w:bCs/>
          <w:sz w:val="28"/>
          <w:szCs w:val="28"/>
        </w:rPr>
      </w:pPr>
    </w:p>
    <w:p w14:paraId="2B26C6BA" w14:textId="77777777" w:rsidR="00AF363D" w:rsidRPr="00AF363D" w:rsidRDefault="00AF363D" w:rsidP="00AF363D">
      <w:pPr>
        <w:pStyle w:val="a3"/>
        <w:spacing w:before="0" w:beforeAutospacing="0" w:after="0" w:afterAutospacing="0"/>
        <w:ind w:firstLine="567"/>
        <w:jc w:val="both"/>
        <w:rPr>
          <w:sz w:val="28"/>
          <w:szCs w:val="28"/>
        </w:rPr>
      </w:pPr>
      <w:r w:rsidRPr="00AF363D">
        <w:rPr>
          <w:sz w:val="28"/>
          <w:szCs w:val="28"/>
        </w:rPr>
        <w:t xml:space="preserve">Анонімне повідомлення про можливі факти корупційних або пов’язаних з корупцією правопорушень, інших порушень Закону України «Про запобігання корупції» підлягає розгляду, якщо наведена у ньому інформація стосується конкретної особи, містить фактичні дані, які можуть бути перевірені. </w:t>
      </w:r>
    </w:p>
    <w:p w14:paraId="3D1A7A0E" w14:textId="77777777" w:rsidR="00AF363D" w:rsidRPr="00531009" w:rsidRDefault="00AF363D" w:rsidP="00AF363D">
      <w:pPr>
        <w:pStyle w:val="a9"/>
        <w:jc w:val="both"/>
        <w:rPr>
          <w:rFonts w:ascii="Times New Roman" w:hAnsi="Times New Roman" w:cs="Times New Roman"/>
          <w:sz w:val="24"/>
          <w:szCs w:val="24"/>
        </w:rPr>
      </w:pPr>
    </w:p>
    <w:p w14:paraId="20003AD8" w14:textId="1B1275DE" w:rsidR="001D2BB4" w:rsidRPr="007141DC" w:rsidRDefault="001D2BB4" w:rsidP="00AF363D">
      <w:pPr>
        <w:pStyle w:val="11"/>
        <w:rPr>
          <w:b/>
          <w:sz w:val="28"/>
          <w:szCs w:val="28"/>
        </w:rPr>
      </w:pPr>
    </w:p>
    <w:sectPr w:rsidR="001D2BB4" w:rsidRPr="007141D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Black">
    <w:panose1 w:val="020B0A02040204020203"/>
    <w:charset w:val="CC"/>
    <w:family w:val="swiss"/>
    <w:pitch w:val="variable"/>
    <w:sig w:usb0="E00002FF" w:usb1="4000E4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7141DC"/>
    <w:rsid w:val="00744E9F"/>
    <w:rsid w:val="00773643"/>
    <w:rsid w:val="007B7B78"/>
    <w:rsid w:val="007E4FCB"/>
    <w:rsid w:val="008C6AF8"/>
    <w:rsid w:val="008F4D70"/>
    <w:rsid w:val="009611A4"/>
    <w:rsid w:val="009A545E"/>
    <w:rsid w:val="009F35C3"/>
    <w:rsid w:val="00A14554"/>
    <w:rsid w:val="00AF363D"/>
    <w:rsid w:val="00B162AA"/>
    <w:rsid w:val="00B855C1"/>
    <w:rsid w:val="00C03DF7"/>
    <w:rsid w:val="00C210DB"/>
    <w:rsid w:val="00D124BC"/>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D1CD"/>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316C69"/>
    <w:rPr>
      <w:i/>
      <w:iCs/>
    </w:rPr>
  </w:style>
  <w:style w:type="paragraph" w:customStyle="1" w:styleId="default">
    <w:name w:val="default"/>
    <w:basedOn w:val="a"/>
    <w:rsid w:val="007141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
    <w:name w:val="body"/>
    <w:basedOn w:val="a"/>
    <w:rsid w:val="007141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ingc">
    <w:name w:val="headingc"/>
    <w:basedOn w:val="a"/>
    <w:rsid w:val="007141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 Spacing"/>
    <w:link w:val="aa"/>
    <w:uiPriority w:val="1"/>
    <w:qFormat/>
    <w:rsid w:val="00AF363D"/>
    <w:pPr>
      <w:spacing w:after="0" w:line="240" w:lineRule="auto"/>
    </w:pPr>
  </w:style>
  <w:style w:type="character" w:customStyle="1" w:styleId="aa">
    <w:name w:val="Без интервала Знак"/>
    <w:basedOn w:val="a0"/>
    <w:link w:val="a9"/>
    <w:uiPriority w:val="1"/>
    <w:rsid w:val="00AF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554513799">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7375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1%81v.corup@tax.gov.ua" TargetMode="External"/><Relationship Id="rId5" Type="http://schemas.openxmlformats.org/officeDocument/2006/relationships/hyperlink" Target="mailto:%D1%81v.v25@tax.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1270</Words>
  <Characters>725</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2019-09-17T08:13:00Z</dcterms:created>
  <dcterms:modified xsi:type="dcterms:W3CDTF">2022-01-14T19:44:00Z</dcterms:modified>
</cp:coreProperties>
</file>