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643" w:rsidRDefault="007E4FCB" w:rsidP="00773643">
      <w:pPr>
        <w:jc w:val="center"/>
      </w:pPr>
      <w:r>
        <w:rPr>
          <w:noProof/>
        </w:rPr>
        <w:drawing>
          <wp:anchor distT="0" distB="0" distL="114300" distR="114300" simplePos="0" relativeHeight="251667456" behindDoc="0" locked="0" layoutInCell="1" allowOverlap="1" wp14:anchorId="5B4125AC">
            <wp:simplePos x="0" y="0"/>
            <wp:positionH relativeFrom="column">
              <wp:posOffset>-76258</wp:posOffset>
            </wp:positionH>
            <wp:positionV relativeFrom="paragraph">
              <wp:posOffset>7100</wp:posOffset>
            </wp:positionV>
            <wp:extent cx="941070" cy="5746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4266" t="27745" r="59879" b="44170"/>
                    <a:stretch/>
                  </pic:blipFill>
                  <pic:spPr bwMode="auto">
                    <a:xfrm>
                      <a:off x="0" y="0"/>
                      <a:ext cx="941070" cy="57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4554">
        <w:rPr>
          <w:noProof/>
        </w:rPr>
        <mc:AlternateContent>
          <mc:Choice Requires="wps">
            <w:drawing>
              <wp:anchor distT="0" distB="0" distL="114300" distR="114300" simplePos="0" relativeHeight="251666432" behindDoc="1" locked="0" layoutInCell="1" allowOverlap="1">
                <wp:simplePos x="0" y="0"/>
                <wp:positionH relativeFrom="margin">
                  <wp:posOffset>893445</wp:posOffset>
                </wp:positionH>
                <wp:positionV relativeFrom="paragraph">
                  <wp:posOffset>0</wp:posOffset>
                </wp:positionV>
                <wp:extent cx="5415915" cy="615950"/>
                <wp:effectExtent l="0" t="0" r="0" b="0"/>
                <wp:wrapTight wrapText="bothSides">
                  <wp:wrapPolygon edited="0">
                    <wp:start x="152" y="0"/>
                    <wp:lineTo x="152" y="20709"/>
                    <wp:lineTo x="21349" y="20709"/>
                    <wp:lineTo x="21349" y="0"/>
                    <wp:lineTo x="152" y="0"/>
                  </wp:wrapPolygon>
                </wp:wrapTigh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proofErr w:type="spellStart"/>
                            <w:r w:rsidRPr="007E4FCB">
                              <w:rPr>
                                <w:rFonts w:ascii="Segoe UI Black" w:hAnsi="Segoe UI Black" w:cs="Arial"/>
                                <w:b/>
                                <w:bCs/>
                                <w:sz w:val="20"/>
                                <w:szCs w:val="28"/>
                              </w:rPr>
                              <w:t>Тел</w:t>
                            </w:r>
                            <w:proofErr w:type="spellEnd"/>
                            <w:r w:rsidRPr="007E4FCB">
                              <w:rPr>
                                <w:rFonts w:ascii="Segoe UI Black" w:hAnsi="Segoe UI Black" w:cs="Arial"/>
                                <w:b/>
                                <w:bCs/>
                                <w:sz w:val="20"/>
                                <w:szCs w:val="28"/>
                              </w:rPr>
                              <w:t>.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rsidR="00773643" w:rsidRPr="009E17AA" w:rsidRDefault="00773643" w:rsidP="0077364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70.35pt;margin-top:0;width:426.45pt;height:4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" filled="f" stroked="f" strokeweight=".5pt">
                <v:textbox>
                  <w:txbxContent>
                    <w:p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proofErr w:type="spellStart"/>
                      <w:r w:rsidRPr="007E4FCB">
                        <w:rPr>
                          <w:rFonts w:ascii="Segoe UI Black" w:hAnsi="Segoe UI Black" w:cs="Arial"/>
                          <w:b/>
                          <w:bCs/>
                          <w:sz w:val="20"/>
                          <w:szCs w:val="28"/>
                        </w:rPr>
                        <w:t>Тел</w:t>
                      </w:r>
                      <w:proofErr w:type="spellEnd"/>
                      <w:r w:rsidRPr="007E4FCB">
                        <w:rPr>
                          <w:rFonts w:ascii="Segoe UI Black" w:hAnsi="Segoe UI Black" w:cs="Arial"/>
                          <w:b/>
                          <w:bCs/>
                          <w:sz w:val="20"/>
                          <w:szCs w:val="28"/>
                        </w:rPr>
                        <w:t>.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rsidR="00773643" w:rsidRPr="009E17AA" w:rsidRDefault="00773643" w:rsidP="00773643">
                      <w:pPr>
                        <w:rPr>
                          <w:sz w:val="20"/>
                          <w:szCs w:val="20"/>
                        </w:rPr>
                      </w:pPr>
                    </w:p>
                  </w:txbxContent>
                </v:textbox>
                <w10:wrap type="tight" anchorx="margin"/>
              </v:shape>
            </w:pict>
          </mc:Fallback>
        </mc:AlternateContent>
      </w:r>
      <w:r w:rsidR="008C6AF8">
        <w:rPr>
          <w:noProof/>
        </w:rPr>
        <mc:AlternateContent>
          <mc:Choice Requires="wps">
            <w:drawing>
              <wp:anchor distT="0" distB="0" distL="114300" distR="114300" simplePos="0" relativeHeight="251663360" behindDoc="0" locked="0" layoutInCell="1" allowOverlap="1">
                <wp:simplePos x="0" y="0"/>
                <wp:positionH relativeFrom="page">
                  <wp:posOffset>308610</wp:posOffset>
                </wp:positionH>
                <wp:positionV relativeFrom="paragraph">
                  <wp:posOffset>-292100</wp:posOffset>
                </wp:positionV>
                <wp:extent cx="7082790" cy="10172700"/>
                <wp:effectExtent l="19050" t="19050" r="41910" b="3810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10172700"/>
                        </a:xfrm>
                        <a:prstGeom prst="roundRect">
                          <a:avLst>
                            <a:gd name="adj" fmla="val 1509"/>
                          </a:avLst>
                        </a:prstGeom>
                        <a:noFill/>
                        <a:ln w="63500" cmpd="dbl">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547111" id="Прямоугольник: скругленные углы 1" o:spid="_x0000_s1026" style="position:absolute;margin-left:24.3pt;margin-top:-23pt;width:557.7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" filled="f" strokecolor="navy" strokeweight="5pt">
                <v:stroke linestyle="thinThin" joinstyle="miter"/>
                <w10:wrap anchorx="page"/>
              </v:roundrect>
            </w:pict>
          </mc:Fallback>
        </mc:AlternateContent>
      </w:r>
    </w:p>
    <w:p w:rsidR="00773643" w:rsidRDefault="00773643" w:rsidP="00773643">
      <w:pPr>
        <w:jc w:val="center"/>
      </w:pPr>
    </w:p>
    <w:p w:rsidR="008C6AF8" w:rsidRDefault="009A545E" w:rsidP="008C6AF8">
      <w:pPr>
        <w:pStyle w:val="a3"/>
        <w:jc w:val="both"/>
      </w:pPr>
      <w:r w:rsidRPr="00773643">
        <w:rPr>
          <w:noProof/>
        </w:rPr>
        <mc:AlternateContent>
          <mc:Choice Requires="wps">
            <w:drawing>
              <wp:anchor distT="0" distB="0" distL="114300" distR="114300" simplePos="0" relativeHeight="251660288" behindDoc="0" locked="0" layoutInCell="1" allowOverlap="1" wp14:anchorId="0F91D3BA" wp14:editId="68743A92">
                <wp:simplePos x="0" y="0"/>
                <wp:positionH relativeFrom="margin">
                  <wp:posOffset>89997</wp:posOffset>
                </wp:positionH>
                <wp:positionV relativeFrom="paragraph">
                  <wp:posOffset>73314</wp:posOffset>
                </wp:positionV>
                <wp:extent cx="6385560" cy="699654"/>
                <wp:effectExtent l="0" t="0" r="0" b="0"/>
                <wp:wrapNone/>
                <wp:docPr id="2" name="Заголовок 1">
                  <a:extLst xmlns:a="http://schemas.openxmlformats.org/drawingml/2006/main">
                    <a:ext uri="{FF2B5EF4-FFF2-40B4-BE49-F238E27FC236}">
                      <a16:creationId xmlns:a16="http://schemas.microsoft.com/office/drawing/2014/main" id="{9DBB0018-5702-41E8-A034-A714CE35DBD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85560" cy="699654"/>
                        </a:xfrm>
                        <a:prstGeom prst="rect">
                          <a:avLst/>
                        </a:prstGeom>
                      </wps:spPr>
                      <wps:txbx>
                        <w:txbxContent>
                          <w:p w:rsidR="00DC6D63" w:rsidRDefault="00DC6D63" w:rsidP="00DC6D63">
                            <w:pPr>
                              <w:pStyle w:val="1"/>
                              <w:spacing w:before="0" w:beforeAutospacing="0" w:after="0" w:afterAutospacing="0"/>
                              <w:ind w:firstLine="567"/>
                              <w:jc w:val="center"/>
                              <w:rPr>
                                <w:sz w:val="32"/>
                                <w:szCs w:val="24"/>
                              </w:rPr>
                            </w:pPr>
                            <w:r w:rsidRPr="00DC6D63">
                              <w:rPr>
                                <w:sz w:val="32"/>
                                <w:szCs w:val="24"/>
                              </w:rPr>
                              <w:t xml:space="preserve">Податкова знижка: </w:t>
                            </w:r>
                          </w:p>
                          <w:p w:rsidR="00DC6D63" w:rsidRPr="00DC6D63" w:rsidRDefault="00DC6D63" w:rsidP="00DC6D63">
                            <w:pPr>
                              <w:pStyle w:val="1"/>
                              <w:spacing w:before="0" w:beforeAutospacing="0" w:after="0" w:afterAutospacing="0"/>
                              <w:ind w:firstLine="567"/>
                              <w:jc w:val="center"/>
                              <w:rPr>
                                <w:sz w:val="32"/>
                                <w:szCs w:val="24"/>
                              </w:rPr>
                            </w:pPr>
                            <w:r w:rsidRPr="00DC6D63">
                              <w:rPr>
                                <w:sz w:val="32"/>
                                <w:szCs w:val="24"/>
                              </w:rPr>
                              <w:t>Навчання в інтернатурі вищих медичних навчальних закладів</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0F91D3BA" id="Заголовок 1" o:spid="_x0000_s1027" style="position:absolute;left:0;text-align:left;margin-left:7.1pt;margin-top:5.75pt;width:502.8pt;height:5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" filled="f" stroked="f">
                <o:lock v:ext="edit" grouping="t"/>
                <v:textbox>
                  <w:txbxContent>
                    <w:p w:rsidR="00DC6D63" w:rsidRDefault="00DC6D63" w:rsidP="00DC6D63">
                      <w:pPr>
                        <w:pStyle w:val="1"/>
                        <w:spacing w:before="0" w:beforeAutospacing="0" w:after="0" w:afterAutospacing="0"/>
                        <w:ind w:firstLine="567"/>
                        <w:jc w:val="center"/>
                        <w:rPr>
                          <w:sz w:val="32"/>
                          <w:szCs w:val="24"/>
                        </w:rPr>
                      </w:pPr>
                      <w:r w:rsidRPr="00DC6D63">
                        <w:rPr>
                          <w:sz w:val="32"/>
                          <w:szCs w:val="24"/>
                        </w:rPr>
                        <w:t xml:space="preserve">Податкова знижка: </w:t>
                      </w:r>
                    </w:p>
                    <w:p w:rsidR="00DC6D63" w:rsidRPr="00DC6D63" w:rsidRDefault="00DC6D63" w:rsidP="00DC6D63">
                      <w:pPr>
                        <w:pStyle w:val="1"/>
                        <w:spacing w:before="0" w:beforeAutospacing="0" w:after="0" w:afterAutospacing="0"/>
                        <w:ind w:firstLine="567"/>
                        <w:jc w:val="center"/>
                        <w:rPr>
                          <w:sz w:val="32"/>
                          <w:szCs w:val="24"/>
                        </w:rPr>
                      </w:pPr>
                      <w:r w:rsidRPr="00DC6D63">
                        <w:rPr>
                          <w:sz w:val="32"/>
                          <w:szCs w:val="24"/>
                        </w:rPr>
                        <w:t>Навчання в інтернатурі вищих медичних навчальних закладів</w:t>
                      </w:r>
                    </w:p>
                  </w:txbxContent>
                </v:textbox>
                <w10:wrap anchorx="margin"/>
              </v:rect>
            </w:pict>
          </mc:Fallback>
        </mc:AlternateContent>
      </w:r>
    </w:p>
    <w:p w:rsidR="001D2BB4" w:rsidRDefault="001D2BB4" w:rsidP="001D2BB4">
      <w:pPr>
        <w:spacing w:after="0" w:line="240" w:lineRule="auto"/>
        <w:ind w:firstLine="567"/>
        <w:jc w:val="both"/>
        <w:rPr>
          <w:rFonts w:ascii="Times New Roman" w:eastAsia="Times New Roman" w:hAnsi="Times New Roman" w:cs="Times New Roman"/>
          <w:sz w:val="24"/>
          <w:szCs w:val="24"/>
          <w:lang w:eastAsia="uk-UA"/>
        </w:rPr>
      </w:pPr>
    </w:p>
    <w:p w:rsidR="001D2BB4" w:rsidRDefault="001D2BB4" w:rsidP="001D2BB4">
      <w:pPr>
        <w:spacing w:after="0" w:line="240" w:lineRule="auto"/>
        <w:ind w:firstLine="567"/>
        <w:jc w:val="both"/>
        <w:rPr>
          <w:rFonts w:ascii="Times New Roman" w:eastAsia="Times New Roman" w:hAnsi="Times New Roman" w:cs="Times New Roman"/>
          <w:sz w:val="24"/>
          <w:szCs w:val="24"/>
          <w:lang w:eastAsia="uk-UA"/>
        </w:rPr>
      </w:pPr>
    </w:p>
    <w:p w:rsidR="001D2BB4" w:rsidRDefault="001D2BB4" w:rsidP="001D2BB4">
      <w:pPr>
        <w:spacing w:after="0" w:line="240" w:lineRule="auto"/>
        <w:ind w:firstLine="567"/>
        <w:jc w:val="both"/>
        <w:rPr>
          <w:rFonts w:ascii="Times New Roman" w:eastAsia="Times New Roman" w:hAnsi="Times New Roman" w:cs="Times New Roman"/>
          <w:sz w:val="24"/>
          <w:szCs w:val="24"/>
          <w:lang w:eastAsia="uk-UA"/>
        </w:rPr>
      </w:pPr>
    </w:p>
    <w:p w:rsidR="00DC6D63" w:rsidRPr="00DC6D63" w:rsidRDefault="00DC6D63" w:rsidP="00DC6D63">
      <w:pPr>
        <w:pStyle w:val="a3"/>
        <w:spacing w:before="0" w:beforeAutospacing="0" w:after="0" w:afterAutospacing="0"/>
        <w:ind w:firstLine="567"/>
        <w:jc w:val="both"/>
        <w:rPr>
          <w:sz w:val="26"/>
          <w:szCs w:val="26"/>
        </w:rPr>
      </w:pPr>
      <w:r w:rsidRPr="00DC6D63">
        <w:rPr>
          <w:sz w:val="26"/>
          <w:szCs w:val="26"/>
        </w:rPr>
        <w:t xml:space="preserve">У Головному управлінні ДПС у Чернівецькій області інформують, що згідно з </w:t>
      </w:r>
      <w:proofErr w:type="spellStart"/>
      <w:r w:rsidRPr="00DC6D63">
        <w:rPr>
          <w:sz w:val="26"/>
          <w:szCs w:val="26"/>
        </w:rPr>
        <w:t>п.п</w:t>
      </w:r>
      <w:proofErr w:type="spellEnd"/>
      <w:r w:rsidRPr="00DC6D63">
        <w:rPr>
          <w:sz w:val="26"/>
          <w:szCs w:val="26"/>
        </w:rPr>
        <w:t xml:space="preserve">. 166.3.3 п. 166.3 ст. 166 Податкового кодексу України платник податку на доходи фізичних осіб має право включити до податкової знижки у зменшення оподатковуваного доходу платника податку за наслідками звітного податкового року, визначеного з урахуванням положень п. 164.6 ст. 164 ПКУ, фактично здійснені ним протягом звітного податкового року витрати у вигляді суми коштів, сплачених платником податку на користь вітчизняних закладів дошкільної, позашкільної, загальної середньої, професійної (професійно-технічної) та вищої освіти для компенсації вартості здобуття відповідної освіти такого платника податку та/або члена його сім’ї першого ступеня споріднення. </w:t>
      </w:r>
    </w:p>
    <w:p w:rsidR="00DC6D63" w:rsidRPr="00DC6D63" w:rsidRDefault="00DC6D63" w:rsidP="00DC6D63">
      <w:pPr>
        <w:pStyle w:val="a3"/>
        <w:spacing w:before="0" w:beforeAutospacing="0" w:after="0" w:afterAutospacing="0"/>
        <w:ind w:firstLine="567"/>
        <w:jc w:val="both"/>
        <w:rPr>
          <w:sz w:val="26"/>
          <w:szCs w:val="26"/>
        </w:rPr>
      </w:pPr>
      <w:r w:rsidRPr="00DC6D63">
        <w:rPr>
          <w:sz w:val="26"/>
          <w:szCs w:val="26"/>
        </w:rPr>
        <w:t xml:space="preserve">Статтею 28 Закону України від 01 липня 2014 року № 1556-VII «Про вищу освіту» із змінами та доповненнями (далі – Закон № 1556) визначено типи вищих навчальних закладів. </w:t>
      </w:r>
    </w:p>
    <w:p w:rsidR="00DC6D63" w:rsidRPr="00DC6D63" w:rsidRDefault="00DC6D63" w:rsidP="00DC6D63">
      <w:pPr>
        <w:pStyle w:val="a3"/>
        <w:spacing w:before="0" w:beforeAutospacing="0" w:after="0" w:afterAutospacing="0"/>
        <w:ind w:firstLine="567"/>
        <w:jc w:val="both"/>
        <w:rPr>
          <w:sz w:val="26"/>
          <w:szCs w:val="26"/>
        </w:rPr>
      </w:pPr>
      <w:r w:rsidRPr="00DC6D63">
        <w:rPr>
          <w:sz w:val="26"/>
          <w:szCs w:val="26"/>
        </w:rPr>
        <w:t xml:space="preserve">Пунктом 3 частини третьої ст. 61 Закону № 1556 визначено, що до інших осіб, які навчаються у закладах вищої освіти, належить, зокрема, лікар (провізор)-інтерн – особа, яка має ступінь магістра медичного або фармацевтичного спрямування, виконує програму підготовки в інтернатурі за відповідною спеціальністю під керівництвом лікаря закладу охорони здоров’я та закріпленого за ним викладача кафедри закладу вищої освіти, що здійснює підготовку лікарів (провізорів)-інтернів, та бере участь у наданні всіх видів медичної допомоги, передбачених вимогами освітньо-кваліфікаційної характеристики. </w:t>
      </w:r>
    </w:p>
    <w:p w:rsidR="00DC6D63" w:rsidRPr="00DC6D63" w:rsidRDefault="00DC6D63" w:rsidP="00DC6D63">
      <w:pPr>
        <w:pStyle w:val="a3"/>
        <w:spacing w:before="0" w:beforeAutospacing="0" w:after="0" w:afterAutospacing="0"/>
        <w:ind w:firstLine="567"/>
        <w:jc w:val="both"/>
        <w:rPr>
          <w:sz w:val="26"/>
          <w:szCs w:val="26"/>
        </w:rPr>
      </w:pPr>
      <w:r w:rsidRPr="00DC6D63">
        <w:rPr>
          <w:sz w:val="26"/>
          <w:szCs w:val="26"/>
        </w:rPr>
        <w:t xml:space="preserve">Згідно з Положенням про спеціалізацію (інтернатуру) випускників вищих медичних і фармацевтичних закладів освіти III – IV рівня акредитації, медичних факультетів університетів, затвердженим наказом Міністерства охорони здоров’я України від 19.09.1996 № 291 із змінами та доповненнями, зареєстрованим в Міністерстві юстиції України 03.12.1996 за № 696/1721, спеціалізація (інтернатура) є обов’язковою формою післядипломної підготовки випускників всіх факультетів медичних і фармацевтичних вищих закладів освіти III – IV рівнів акредитації, медичних факультетів університетів незалежно від підпорядкування та форми власності, після закінчення якої їм присвоюється кваліфікація лікаря (провізора) – спеціаліста певного фаху. </w:t>
      </w:r>
    </w:p>
    <w:p w:rsidR="00DC6D63" w:rsidRPr="00DC6D63" w:rsidRDefault="00DC6D63" w:rsidP="00DC6D63">
      <w:pPr>
        <w:pStyle w:val="a3"/>
        <w:spacing w:before="0" w:beforeAutospacing="0" w:after="0" w:afterAutospacing="0"/>
        <w:ind w:firstLine="567"/>
        <w:jc w:val="both"/>
        <w:rPr>
          <w:sz w:val="26"/>
          <w:szCs w:val="26"/>
        </w:rPr>
      </w:pPr>
      <w:r w:rsidRPr="00DC6D63">
        <w:rPr>
          <w:sz w:val="26"/>
          <w:szCs w:val="26"/>
        </w:rPr>
        <w:t xml:space="preserve">Таким чином, інтернатура (спеціалізація) є невід’ємною ланкою безперервного процесу підготовки у вищому медичному і фармацевтичному закладах освіти фахівців за напрямом професійного спрямування. </w:t>
      </w:r>
    </w:p>
    <w:p w:rsidR="00DC6D63" w:rsidRPr="00DC6D63" w:rsidRDefault="00DC6D63" w:rsidP="00DC6D63">
      <w:pPr>
        <w:pStyle w:val="a3"/>
        <w:spacing w:before="0" w:beforeAutospacing="0" w:after="0" w:afterAutospacing="0"/>
        <w:ind w:firstLine="567"/>
        <w:jc w:val="both"/>
        <w:rPr>
          <w:sz w:val="26"/>
          <w:szCs w:val="26"/>
        </w:rPr>
      </w:pPr>
      <w:r w:rsidRPr="00DC6D63">
        <w:rPr>
          <w:sz w:val="26"/>
          <w:szCs w:val="26"/>
        </w:rPr>
        <w:t xml:space="preserve">Враховуючи викладене, суми коштів, сплачені платником податку на користь вищих медичних і фармацевтичних закладів освіти для компенсації вартості навчання такого платника податку, іншого члена його сім’ї першого ступеня споріднення, у інтернатурі, при додержанні всіх норм ст. 166 ПКУ, можуть прийматися у розрахунок податкової знижки такого платника податку за звітний рік. </w:t>
      </w:r>
    </w:p>
    <w:p w:rsidR="001D2BB4" w:rsidRPr="00DC6D63" w:rsidRDefault="001D2BB4" w:rsidP="00316C69">
      <w:pPr>
        <w:spacing w:after="0" w:line="240" w:lineRule="auto"/>
        <w:jc w:val="both"/>
        <w:rPr>
          <w:rFonts w:ascii="Times New Roman" w:hAnsi="Times New Roman" w:cs="Times New Roman"/>
          <w:b/>
          <w:sz w:val="26"/>
          <w:szCs w:val="26"/>
        </w:rPr>
      </w:pPr>
    </w:p>
    <w:p w:rsidR="001D2BB4" w:rsidRPr="005D6FE5" w:rsidRDefault="001D2BB4" w:rsidP="001D2BB4">
      <w:pPr>
        <w:spacing w:after="0" w:line="240" w:lineRule="auto"/>
        <w:ind w:firstLine="567"/>
        <w:rPr>
          <w:rFonts w:ascii="Times New Roman" w:eastAsia="Times New Roman" w:hAnsi="Times New Roman" w:cs="Times New Roman"/>
          <w:sz w:val="24"/>
          <w:szCs w:val="24"/>
          <w:lang w:eastAsia="uk-UA"/>
        </w:rPr>
      </w:pPr>
      <w:r w:rsidRPr="005D6FE5">
        <w:rPr>
          <w:rFonts w:ascii="Times New Roman" w:eastAsia="Times New Roman" w:hAnsi="Times New Roman" w:cs="Times New Roman"/>
          <w:sz w:val="24"/>
          <w:szCs w:val="24"/>
          <w:lang w:eastAsia="uk-UA"/>
        </w:rPr>
        <w:t xml:space="preserve">Підписуйтесь на наші офіційні сторінки в соціальних мережах. </w:t>
      </w:r>
    </w:p>
    <w:p w:rsidR="001D2BB4" w:rsidRPr="005D6FE5" w:rsidRDefault="001D2BB4" w:rsidP="001D2BB4">
      <w:pPr>
        <w:spacing w:after="0" w:line="240" w:lineRule="auto"/>
        <w:ind w:firstLine="567"/>
        <w:rPr>
          <w:rFonts w:ascii="Times New Roman" w:eastAsia="Times New Roman" w:hAnsi="Times New Roman" w:cs="Times New Roman"/>
          <w:sz w:val="24"/>
          <w:szCs w:val="24"/>
          <w:lang w:eastAsia="uk-UA"/>
        </w:rPr>
      </w:pPr>
      <w:r w:rsidRPr="005D6FE5">
        <w:rPr>
          <w:rFonts w:ascii="Times New Roman" w:eastAsia="Times New Roman" w:hAnsi="Times New Roman" w:cs="Times New Roman"/>
          <w:sz w:val="24"/>
          <w:szCs w:val="24"/>
          <w:lang w:eastAsia="uk-UA"/>
        </w:rPr>
        <w:t xml:space="preserve">ДПС у Чернівецькій області: </w:t>
      </w:r>
    </w:p>
    <w:p w:rsidR="001D2BB4" w:rsidRDefault="001D2BB4" w:rsidP="00DC6D63">
      <w:pPr>
        <w:spacing w:after="0" w:line="240" w:lineRule="auto"/>
        <w:ind w:firstLine="567"/>
        <w:rPr>
          <w:rFonts w:ascii="Times New Roman" w:eastAsia="Times New Roman" w:hAnsi="Times New Roman" w:cs="Times New Roman"/>
          <w:sz w:val="24"/>
          <w:szCs w:val="24"/>
          <w:lang w:eastAsia="uk-UA"/>
        </w:rPr>
      </w:pPr>
      <w:proofErr w:type="spellStart"/>
      <w:r w:rsidRPr="005D6FE5">
        <w:rPr>
          <w:rFonts w:ascii="Times New Roman" w:eastAsia="Times New Roman" w:hAnsi="Times New Roman" w:cs="Times New Roman"/>
          <w:sz w:val="24"/>
          <w:szCs w:val="24"/>
          <w:lang w:eastAsia="uk-UA"/>
        </w:rPr>
        <w:t>Facebook</w:t>
      </w:r>
      <w:proofErr w:type="spellEnd"/>
      <w:r w:rsidRPr="005D6FE5">
        <w:rPr>
          <w:rFonts w:ascii="Times New Roman" w:eastAsia="Times New Roman" w:hAnsi="Times New Roman" w:cs="Times New Roman"/>
          <w:sz w:val="24"/>
          <w:szCs w:val="24"/>
          <w:lang w:eastAsia="uk-UA"/>
        </w:rPr>
        <w:t>:</w:t>
      </w:r>
      <w:r w:rsidRPr="005D6FE5">
        <w:rPr>
          <w:rFonts w:ascii="Times New Roman" w:eastAsia="Times New Roman" w:hAnsi="Times New Roman" w:cs="Times New Roman"/>
          <w:b/>
          <w:bCs/>
          <w:sz w:val="24"/>
          <w:szCs w:val="24"/>
          <w:lang w:eastAsia="uk-UA"/>
        </w:rPr>
        <w:t> </w:t>
      </w:r>
      <w:hyperlink r:id="rId5" w:history="1">
        <w:r w:rsidRPr="005D6FE5">
          <w:rPr>
            <w:rFonts w:ascii="Times New Roman" w:eastAsia="Times New Roman" w:hAnsi="Times New Roman" w:cs="Times New Roman"/>
            <w:b/>
            <w:bCs/>
            <w:sz w:val="24"/>
            <w:szCs w:val="24"/>
            <w:lang w:eastAsia="uk-UA"/>
          </w:rPr>
          <w:t>https://www.facebook.com/tax.chernivtsi/</w:t>
        </w:r>
      </w:hyperlink>
      <w:r w:rsidRPr="005D6FE5">
        <w:rPr>
          <w:rFonts w:ascii="Times New Roman" w:eastAsia="Times New Roman" w:hAnsi="Times New Roman" w:cs="Times New Roman"/>
          <w:sz w:val="24"/>
          <w:szCs w:val="24"/>
          <w:lang w:eastAsia="uk-UA"/>
        </w:rPr>
        <w:t xml:space="preserve"> </w:t>
      </w:r>
    </w:p>
    <w:p w:rsidR="001D2BB4" w:rsidRPr="005D6FE5" w:rsidRDefault="001D2BB4" w:rsidP="001D2BB4">
      <w:pPr>
        <w:spacing w:after="0" w:line="240" w:lineRule="auto"/>
        <w:ind w:firstLine="567"/>
        <w:rPr>
          <w:rFonts w:ascii="Times New Roman" w:eastAsia="Times New Roman" w:hAnsi="Times New Roman" w:cs="Times New Roman"/>
          <w:sz w:val="24"/>
          <w:szCs w:val="24"/>
          <w:lang w:eastAsia="uk-UA"/>
        </w:rPr>
      </w:pPr>
      <w:r w:rsidRPr="005D6FE5">
        <w:rPr>
          <w:rFonts w:ascii="Times New Roman" w:eastAsia="Times New Roman" w:hAnsi="Times New Roman" w:cs="Times New Roman"/>
          <w:sz w:val="24"/>
          <w:szCs w:val="24"/>
          <w:lang w:eastAsia="uk-UA"/>
        </w:rPr>
        <w:t xml:space="preserve">Державна податкова служба України: </w:t>
      </w:r>
    </w:p>
    <w:p w:rsidR="001D2BB4" w:rsidRPr="005D6FE5" w:rsidRDefault="001D2BB4" w:rsidP="001D2BB4">
      <w:pPr>
        <w:spacing w:after="0" w:line="240" w:lineRule="auto"/>
        <w:ind w:firstLine="567"/>
        <w:rPr>
          <w:rFonts w:ascii="Times New Roman" w:eastAsia="Times New Roman" w:hAnsi="Times New Roman" w:cs="Times New Roman"/>
          <w:sz w:val="24"/>
          <w:szCs w:val="24"/>
          <w:lang w:eastAsia="uk-UA"/>
        </w:rPr>
      </w:pPr>
      <w:proofErr w:type="spellStart"/>
      <w:r w:rsidRPr="005D6FE5">
        <w:rPr>
          <w:rFonts w:ascii="Times New Roman" w:eastAsia="Times New Roman" w:hAnsi="Times New Roman" w:cs="Times New Roman"/>
          <w:sz w:val="24"/>
          <w:szCs w:val="24"/>
          <w:lang w:eastAsia="uk-UA"/>
        </w:rPr>
        <w:t>Facebook</w:t>
      </w:r>
      <w:proofErr w:type="spellEnd"/>
      <w:r w:rsidRPr="005D6FE5">
        <w:rPr>
          <w:rFonts w:ascii="Times New Roman" w:eastAsia="Times New Roman" w:hAnsi="Times New Roman" w:cs="Times New Roman"/>
          <w:sz w:val="24"/>
          <w:szCs w:val="24"/>
          <w:lang w:eastAsia="uk-UA"/>
        </w:rPr>
        <w:t>:</w:t>
      </w:r>
      <w:r w:rsidR="0048777E">
        <w:rPr>
          <w:rFonts w:ascii="Times New Roman" w:eastAsia="Times New Roman" w:hAnsi="Times New Roman" w:cs="Times New Roman"/>
          <w:sz w:val="24"/>
          <w:szCs w:val="24"/>
          <w:lang w:eastAsia="uk-UA"/>
        </w:rPr>
        <w:t xml:space="preserve"> </w:t>
      </w:r>
      <w:hyperlink r:id="rId6" w:history="1">
        <w:r w:rsidR="0048777E" w:rsidRPr="009B0387">
          <w:rPr>
            <w:rStyle w:val="a5"/>
            <w:rFonts w:ascii="Times New Roman" w:eastAsia="Times New Roman" w:hAnsi="Times New Roman" w:cs="Times New Roman"/>
            <w:sz w:val="24"/>
            <w:szCs w:val="24"/>
            <w:lang w:eastAsia="uk-UA"/>
          </w:rPr>
          <w:t>https://www.facebook.com/TaxUkraine</w:t>
        </w:r>
      </w:hyperlink>
      <w:r w:rsidRPr="005D6FE5">
        <w:rPr>
          <w:rFonts w:ascii="Times New Roman" w:eastAsia="Times New Roman" w:hAnsi="Times New Roman" w:cs="Times New Roman"/>
          <w:sz w:val="24"/>
          <w:szCs w:val="24"/>
          <w:lang w:eastAsia="uk-UA"/>
        </w:rPr>
        <w:t xml:space="preserve"> </w:t>
      </w:r>
    </w:p>
    <w:p w:rsidR="001D2BB4" w:rsidRPr="005D6FE5" w:rsidRDefault="001D2BB4" w:rsidP="001D2BB4">
      <w:pPr>
        <w:spacing w:after="0" w:line="240" w:lineRule="auto"/>
        <w:ind w:firstLine="567"/>
        <w:rPr>
          <w:rFonts w:ascii="Times New Roman" w:eastAsia="Times New Roman" w:hAnsi="Times New Roman" w:cs="Times New Roman"/>
          <w:sz w:val="24"/>
          <w:szCs w:val="24"/>
          <w:lang w:eastAsia="uk-UA"/>
        </w:rPr>
      </w:pPr>
      <w:r w:rsidRPr="005D6FE5">
        <w:rPr>
          <w:rFonts w:ascii="Times New Roman" w:eastAsia="Times New Roman" w:hAnsi="Times New Roman" w:cs="Times New Roman"/>
          <w:b/>
          <w:bCs/>
          <w:sz w:val="24"/>
          <w:szCs w:val="24"/>
          <w:lang w:eastAsia="uk-UA"/>
        </w:rPr>
        <w:t>«</w:t>
      </w:r>
      <w:proofErr w:type="spellStart"/>
      <w:r w:rsidRPr="005D6FE5">
        <w:rPr>
          <w:rFonts w:ascii="Times New Roman" w:eastAsia="Times New Roman" w:hAnsi="Times New Roman" w:cs="Times New Roman"/>
          <w:b/>
          <w:bCs/>
          <w:sz w:val="24"/>
          <w:szCs w:val="24"/>
          <w:lang w:eastAsia="uk-UA"/>
        </w:rPr>
        <w:t>InfoTAX</w:t>
      </w:r>
      <w:proofErr w:type="spellEnd"/>
      <w:r w:rsidRPr="005D6FE5">
        <w:rPr>
          <w:rFonts w:ascii="Times New Roman" w:eastAsia="Times New Roman" w:hAnsi="Times New Roman" w:cs="Times New Roman"/>
          <w:b/>
          <w:bCs/>
          <w:sz w:val="24"/>
          <w:szCs w:val="24"/>
          <w:lang w:eastAsia="uk-UA"/>
        </w:rPr>
        <w:t>» </w:t>
      </w:r>
      <w:hyperlink r:id="rId7" w:history="1">
        <w:r w:rsidRPr="005D6FE5">
          <w:rPr>
            <w:rFonts w:ascii="Times New Roman" w:eastAsia="Times New Roman" w:hAnsi="Times New Roman" w:cs="Times New Roman"/>
            <w:color w:val="0000FF"/>
            <w:sz w:val="24"/>
            <w:szCs w:val="24"/>
            <w:u w:val="single"/>
            <w:lang w:eastAsia="uk-UA"/>
          </w:rPr>
          <w:t>http:/t.me/infoTAXbot</w:t>
        </w:r>
      </w:hyperlink>
      <w:r w:rsidRPr="005D6FE5">
        <w:rPr>
          <w:rFonts w:ascii="Times New Roman" w:eastAsia="Times New Roman" w:hAnsi="Times New Roman" w:cs="Times New Roman"/>
          <w:sz w:val="24"/>
          <w:szCs w:val="24"/>
          <w:lang w:eastAsia="uk-UA"/>
        </w:rPr>
        <w:t xml:space="preserve"> </w:t>
      </w:r>
    </w:p>
    <w:p w:rsidR="001D2BB4" w:rsidRPr="00DC6D63" w:rsidRDefault="001D2BB4" w:rsidP="00DC6D63">
      <w:pPr>
        <w:spacing w:after="0" w:line="240" w:lineRule="auto"/>
        <w:ind w:firstLine="567"/>
        <w:rPr>
          <w:rFonts w:ascii="Times New Roman" w:eastAsia="Times New Roman" w:hAnsi="Times New Roman" w:cs="Times New Roman"/>
          <w:sz w:val="24"/>
          <w:szCs w:val="24"/>
          <w:lang w:eastAsia="uk-UA"/>
        </w:rPr>
      </w:pPr>
      <w:r w:rsidRPr="005D6FE5">
        <w:rPr>
          <w:rFonts w:ascii="Times New Roman" w:eastAsia="Times New Roman" w:hAnsi="Times New Roman" w:cs="Times New Roman"/>
          <w:b/>
          <w:bCs/>
          <w:sz w:val="24"/>
          <w:szCs w:val="24"/>
          <w:lang w:eastAsia="uk-UA"/>
        </w:rPr>
        <w:t>Телеграм-канал ДПС </w:t>
      </w:r>
      <w:hyperlink r:id="rId8" w:history="1">
        <w:r w:rsidRPr="005D6FE5">
          <w:rPr>
            <w:rFonts w:ascii="Times New Roman" w:eastAsia="Times New Roman" w:hAnsi="Times New Roman" w:cs="Times New Roman"/>
            <w:color w:val="0000FF"/>
            <w:sz w:val="24"/>
            <w:szCs w:val="24"/>
            <w:u w:val="single"/>
            <w:lang w:eastAsia="uk-UA"/>
          </w:rPr>
          <w:t>https://t.me/tax_gov_ua</w:t>
        </w:r>
      </w:hyperlink>
      <w:r w:rsidRPr="005D6FE5">
        <w:rPr>
          <w:rFonts w:ascii="Times New Roman" w:eastAsia="Times New Roman" w:hAnsi="Times New Roman" w:cs="Times New Roman"/>
          <w:sz w:val="24"/>
          <w:szCs w:val="24"/>
          <w:lang w:eastAsia="uk-UA"/>
        </w:rPr>
        <w:t xml:space="preserve"> </w:t>
      </w:r>
      <w:bookmarkStart w:id="0" w:name="_GoBack"/>
      <w:bookmarkEnd w:id="0"/>
    </w:p>
    <w:sectPr w:rsidR="001D2BB4" w:rsidRPr="00DC6D63" w:rsidSect="00DB4E73">
      <w:pgSz w:w="11906" w:h="16838"/>
      <w:pgMar w:top="850" w:right="707"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Black">
    <w:panose1 w:val="020B0A02040204020203"/>
    <w:charset w:val="CC"/>
    <w:family w:val="swiss"/>
    <w:pitch w:val="variable"/>
    <w:sig w:usb0="E00002FF" w:usb1="4000E47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43"/>
    <w:rsid w:val="00012C39"/>
    <w:rsid w:val="000E7D0B"/>
    <w:rsid w:val="00117F5B"/>
    <w:rsid w:val="001D2BB4"/>
    <w:rsid w:val="001D669A"/>
    <w:rsid w:val="00276F25"/>
    <w:rsid w:val="00316C69"/>
    <w:rsid w:val="003423FF"/>
    <w:rsid w:val="003D7B09"/>
    <w:rsid w:val="0048777E"/>
    <w:rsid w:val="00506F76"/>
    <w:rsid w:val="00621CB6"/>
    <w:rsid w:val="00626D57"/>
    <w:rsid w:val="006618C6"/>
    <w:rsid w:val="00744E9F"/>
    <w:rsid w:val="00773643"/>
    <w:rsid w:val="007B7B78"/>
    <w:rsid w:val="007E4FCB"/>
    <w:rsid w:val="008C6AF8"/>
    <w:rsid w:val="009611A4"/>
    <w:rsid w:val="009A545E"/>
    <w:rsid w:val="009F35C3"/>
    <w:rsid w:val="00A14554"/>
    <w:rsid w:val="00B162AA"/>
    <w:rsid w:val="00B855C1"/>
    <w:rsid w:val="00C03DF7"/>
    <w:rsid w:val="00C210DB"/>
    <w:rsid w:val="00D124BC"/>
    <w:rsid w:val="00D40272"/>
    <w:rsid w:val="00DB4E73"/>
    <w:rsid w:val="00DC6D63"/>
    <w:rsid w:val="00E11100"/>
    <w:rsid w:val="00E1192A"/>
    <w:rsid w:val="00E32966"/>
    <w:rsid w:val="00EF76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6D25"/>
  <w15:chartTrackingRefBased/>
  <w15:docId w15:val="{A0BAABA2-AEE6-436F-9AD0-888705B5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нак1"/>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styleId="a6">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7">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нак1 Знак1"/>
    <w:basedOn w:val="a0"/>
    <w:link w:val="a3"/>
    <w:uiPriority w:val="99"/>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Emphasis"/>
    <w:basedOn w:val="a0"/>
    <w:uiPriority w:val="20"/>
    <w:qFormat/>
    <w:rsid w:val="00316C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7752">
      <w:bodyDiv w:val="1"/>
      <w:marLeft w:val="0"/>
      <w:marRight w:val="0"/>
      <w:marTop w:val="0"/>
      <w:marBottom w:val="0"/>
      <w:divBdr>
        <w:top w:val="none" w:sz="0" w:space="0" w:color="auto"/>
        <w:left w:val="none" w:sz="0" w:space="0" w:color="auto"/>
        <w:bottom w:val="none" w:sz="0" w:space="0" w:color="auto"/>
        <w:right w:val="none" w:sz="0" w:space="0" w:color="auto"/>
      </w:divBdr>
    </w:div>
    <w:div w:id="601718369">
      <w:bodyDiv w:val="1"/>
      <w:marLeft w:val="0"/>
      <w:marRight w:val="0"/>
      <w:marTop w:val="0"/>
      <w:marBottom w:val="0"/>
      <w:divBdr>
        <w:top w:val="none" w:sz="0" w:space="0" w:color="auto"/>
        <w:left w:val="none" w:sz="0" w:space="0" w:color="auto"/>
        <w:bottom w:val="none" w:sz="0" w:space="0" w:color="auto"/>
        <w:right w:val="none" w:sz="0" w:space="0" w:color="auto"/>
      </w:divBdr>
    </w:div>
    <w:div w:id="623578294">
      <w:bodyDiv w:val="1"/>
      <w:marLeft w:val="0"/>
      <w:marRight w:val="0"/>
      <w:marTop w:val="0"/>
      <w:marBottom w:val="0"/>
      <w:divBdr>
        <w:top w:val="none" w:sz="0" w:space="0" w:color="auto"/>
        <w:left w:val="none" w:sz="0" w:space="0" w:color="auto"/>
        <w:bottom w:val="none" w:sz="0" w:space="0" w:color="auto"/>
        <w:right w:val="none" w:sz="0" w:space="0" w:color="auto"/>
      </w:divBdr>
    </w:div>
    <w:div w:id="688919727">
      <w:bodyDiv w:val="1"/>
      <w:marLeft w:val="0"/>
      <w:marRight w:val="0"/>
      <w:marTop w:val="0"/>
      <w:marBottom w:val="0"/>
      <w:divBdr>
        <w:top w:val="none" w:sz="0" w:space="0" w:color="auto"/>
        <w:left w:val="none" w:sz="0" w:space="0" w:color="auto"/>
        <w:bottom w:val="none" w:sz="0" w:space="0" w:color="auto"/>
        <w:right w:val="none" w:sz="0" w:space="0" w:color="auto"/>
      </w:divBdr>
    </w:div>
    <w:div w:id="988217368">
      <w:bodyDiv w:val="1"/>
      <w:marLeft w:val="0"/>
      <w:marRight w:val="0"/>
      <w:marTop w:val="0"/>
      <w:marBottom w:val="0"/>
      <w:divBdr>
        <w:top w:val="none" w:sz="0" w:space="0" w:color="auto"/>
        <w:left w:val="none" w:sz="0" w:space="0" w:color="auto"/>
        <w:bottom w:val="none" w:sz="0" w:space="0" w:color="auto"/>
        <w:right w:val="none" w:sz="0" w:space="0" w:color="auto"/>
      </w:divBdr>
    </w:div>
    <w:div w:id="1095633394">
      <w:bodyDiv w:val="1"/>
      <w:marLeft w:val="0"/>
      <w:marRight w:val="0"/>
      <w:marTop w:val="0"/>
      <w:marBottom w:val="0"/>
      <w:divBdr>
        <w:top w:val="none" w:sz="0" w:space="0" w:color="auto"/>
        <w:left w:val="none" w:sz="0" w:space="0" w:color="auto"/>
        <w:bottom w:val="none" w:sz="0" w:space="0" w:color="auto"/>
        <w:right w:val="none" w:sz="0" w:space="0" w:color="auto"/>
      </w:divBdr>
    </w:div>
    <w:div w:id="1471629510">
      <w:bodyDiv w:val="1"/>
      <w:marLeft w:val="0"/>
      <w:marRight w:val="0"/>
      <w:marTop w:val="0"/>
      <w:marBottom w:val="0"/>
      <w:divBdr>
        <w:top w:val="none" w:sz="0" w:space="0" w:color="auto"/>
        <w:left w:val="none" w:sz="0" w:space="0" w:color="auto"/>
        <w:bottom w:val="none" w:sz="0" w:space="0" w:color="auto"/>
        <w:right w:val="none" w:sz="0" w:space="0" w:color="auto"/>
      </w:divBdr>
    </w:div>
    <w:div w:id="1480077063">
      <w:bodyDiv w:val="1"/>
      <w:marLeft w:val="0"/>
      <w:marRight w:val="0"/>
      <w:marTop w:val="0"/>
      <w:marBottom w:val="0"/>
      <w:divBdr>
        <w:top w:val="none" w:sz="0" w:space="0" w:color="auto"/>
        <w:left w:val="none" w:sz="0" w:space="0" w:color="auto"/>
        <w:bottom w:val="none" w:sz="0" w:space="0" w:color="auto"/>
        <w:right w:val="none" w:sz="0" w:space="0" w:color="auto"/>
      </w:divBdr>
    </w:div>
    <w:div w:id="1675645959">
      <w:bodyDiv w:val="1"/>
      <w:marLeft w:val="0"/>
      <w:marRight w:val="0"/>
      <w:marTop w:val="0"/>
      <w:marBottom w:val="0"/>
      <w:divBdr>
        <w:top w:val="none" w:sz="0" w:space="0" w:color="auto"/>
        <w:left w:val="none" w:sz="0" w:space="0" w:color="auto"/>
        <w:bottom w:val="none" w:sz="0" w:space="0" w:color="auto"/>
        <w:right w:val="none" w:sz="0" w:space="0" w:color="auto"/>
      </w:divBdr>
    </w:div>
    <w:div w:id="20137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tax_gov_ua" TargetMode="External"/><Relationship Id="rId3" Type="http://schemas.openxmlformats.org/officeDocument/2006/relationships/webSettings" Target="webSettings.xml"/><Relationship Id="rId7" Type="http://schemas.openxmlformats.org/officeDocument/2006/relationships/hyperlink" Target="https://cv.tax.gov.ua/http:/t.me/infoTAXb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TaxUkraine" TargetMode="External"/><Relationship Id="rId5" Type="http://schemas.openxmlformats.org/officeDocument/2006/relationships/hyperlink" Target="https://www.facebook.com/tax.chernivtsi/?notif_id=..."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2122</Words>
  <Characters>1211</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2019-09-17T08:13:00Z</dcterms:created>
  <dcterms:modified xsi:type="dcterms:W3CDTF">2021-05-25T12:20:00Z</dcterms:modified>
</cp:coreProperties>
</file>