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643" w:rsidRDefault="00E32966" w:rsidP="00773643">
      <w:pPr>
        <w:jc w:val="center"/>
      </w:pPr>
      <w:r>
        <w:rPr>
          <w:noProof/>
        </w:rPr>
        <mc:AlternateContent>
          <mc:Choice Requires="wps">
            <w:drawing>
              <wp:anchor distT="0" distB="0" distL="114300" distR="114300" simplePos="0" relativeHeight="251668480" behindDoc="0" locked="0" layoutInCell="1" allowOverlap="1">
                <wp:simplePos x="0" y="0"/>
                <wp:positionH relativeFrom="column">
                  <wp:posOffset>641985</wp:posOffset>
                </wp:positionH>
                <wp:positionV relativeFrom="paragraph">
                  <wp:posOffset>5080</wp:posOffset>
                </wp:positionV>
                <wp:extent cx="7620" cy="777240"/>
                <wp:effectExtent l="19050" t="19050" r="49530" b="2286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 cy="777240"/>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2A99D" id="Прямая соединительная линия 8"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5pt,.4pt" to="51.15pt,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" strokecolor="navy" strokeweight="5pt">
                <v:stroke linestyle="thinThin" joinstyle="miter"/>
              </v:line>
            </w:pict>
          </mc:Fallback>
        </mc:AlternateContent>
      </w:r>
      <w:r w:rsidRPr="00D124BC">
        <w:rPr>
          <w:noProof/>
        </w:rPr>
        <w:drawing>
          <wp:anchor distT="0" distB="0" distL="114300" distR="114300" simplePos="0" relativeHeight="251669504" behindDoc="1" locked="0" layoutInCell="1" allowOverlap="1" wp14:anchorId="6E10728E">
            <wp:simplePos x="0" y="0"/>
            <wp:positionH relativeFrom="column">
              <wp:posOffset>-183515</wp:posOffset>
            </wp:positionH>
            <wp:positionV relativeFrom="paragraph">
              <wp:posOffset>0</wp:posOffset>
            </wp:positionV>
            <wp:extent cx="644400" cy="900000"/>
            <wp:effectExtent l="0" t="0" r="3810" b="0"/>
            <wp:wrapTight wrapText="bothSides">
              <wp:wrapPolygon edited="0">
                <wp:start x="0" y="0"/>
                <wp:lineTo x="0" y="18749"/>
                <wp:lineTo x="7669" y="21036"/>
                <wp:lineTo x="13420" y="21036"/>
                <wp:lineTo x="21089" y="18749"/>
                <wp:lineTo x="21089" y="0"/>
                <wp:lineTo x="0" y="0"/>
              </wp:wrapPolygon>
            </wp:wrapTight>
            <wp:docPr id="11" name="Рисунок 10">
              <a:extLst xmlns:a="http://schemas.openxmlformats.org/drawingml/2006/main">
                <a:ext uri="{FF2B5EF4-FFF2-40B4-BE49-F238E27FC236}">
                  <a16:creationId xmlns:a16="http://schemas.microsoft.com/office/drawing/2014/main" id="{2994834B-AE5E-40AD-A7C5-5F63D16B83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0">
                      <a:extLst>
                        <a:ext uri="{FF2B5EF4-FFF2-40B4-BE49-F238E27FC236}">
                          <a16:creationId xmlns:a16="http://schemas.microsoft.com/office/drawing/2014/main" id="{2994834B-AE5E-40AD-A7C5-5F63D16B83C2}"/>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4400" cy="900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6432" behindDoc="0" locked="0" layoutInCell="1" allowOverlap="1">
                <wp:simplePos x="0" y="0"/>
                <wp:positionH relativeFrom="margin">
                  <wp:posOffset>794385</wp:posOffset>
                </wp:positionH>
                <wp:positionV relativeFrom="paragraph">
                  <wp:posOffset>8890</wp:posOffset>
                </wp:positionV>
                <wp:extent cx="5554980" cy="762000"/>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73643" w:rsidRPr="00E32966" w:rsidRDefault="00773643" w:rsidP="00773643">
                            <w:pPr>
                              <w:spacing w:after="0"/>
                              <w:rPr>
                                <w:rFonts w:ascii="Montserrat Medium" w:hAnsi="Montserrat Medium" w:cs="Times New Roman"/>
                                <w:b/>
                                <w:bCs/>
                                <w:sz w:val="28"/>
                                <w:szCs w:val="28"/>
                              </w:rPr>
                            </w:pPr>
                            <w:r w:rsidRPr="00E32966">
                              <w:rPr>
                                <w:rFonts w:ascii="Montserrat Medium" w:hAnsi="Montserrat Medium" w:cs="Times New Roman"/>
                                <w:b/>
                                <w:bCs/>
                                <w:sz w:val="28"/>
                                <w:szCs w:val="28"/>
                              </w:rPr>
                              <w:t>Головне управління  ДПС   у  Чернівецькій  області</w:t>
                            </w:r>
                          </w:p>
                          <w:p w:rsidR="001D669A" w:rsidRPr="00E32966" w:rsidRDefault="00773643" w:rsidP="00773643">
                            <w:pPr>
                              <w:spacing w:after="0"/>
                              <w:rPr>
                                <w:rFonts w:ascii="Montserrat Medium" w:hAnsi="Montserrat Medium" w:cs="Times New Roman"/>
                                <w:b/>
                                <w:bCs/>
                                <w:sz w:val="28"/>
                                <w:szCs w:val="28"/>
                                <w:lang w:val="ru-RU"/>
                              </w:rPr>
                            </w:pPr>
                            <w:r w:rsidRPr="00E32966">
                              <w:rPr>
                                <w:rFonts w:ascii="Montserrat Medium" w:hAnsi="Montserrat Medium" w:cs="Times New Roman"/>
                                <w:b/>
                                <w:bCs/>
                                <w:sz w:val="28"/>
                                <w:szCs w:val="28"/>
                              </w:rPr>
                              <w:t>58013,  м. Чернівці, вул. Героїв Майдану, 200 А,</w:t>
                            </w:r>
                            <w:r w:rsidRPr="00E32966">
                              <w:rPr>
                                <w:rFonts w:ascii="Montserrat Medium" w:hAnsi="Montserrat Medium" w:cs="Times New Roman"/>
                                <w:b/>
                                <w:bCs/>
                                <w:sz w:val="28"/>
                                <w:szCs w:val="28"/>
                                <w:lang w:val="ru-RU"/>
                              </w:rPr>
                              <w:t xml:space="preserve">   </w:t>
                            </w:r>
                          </w:p>
                          <w:p w:rsidR="00773643" w:rsidRPr="00E32966" w:rsidRDefault="00773643" w:rsidP="00773643">
                            <w:pPr>
                              <w:spacing w:after="0"/>
                              <w:rPr>
                                <w:rFonts w:ascii="Montserrat Medium" w:hAnsi="Montserrat Medium" w:cs="Times New Roman"/>
                                <w:b/>
                                <w:bCs/>
                                <w:sz w:val="28"/>
                                <w:szCs w:val="28"/>
                              </w:rPr>
                            </w:pPr>
                            <w:r w:rsidRPr="00E32966">
                              <w:rPr>
                                <w:rFonts w:ascii="Montserrat Medium" w:hAnsi="Montserrat Medium" w:cs="Times New Roman"/>
                                <w:b/>
                                <w:bCs/>
                                <w:sz w:val="28"/>
                                <w:szCs w:val="28"/>
                                <w:lang w:val="ru-RU"/>
                              </w:rPr>
                              <w:t xml:space="preserve"> </w:t>
                            </w:r>
                            <w:proofErr w:type="spellStart"/>
                            <w:r w:rsidRPr="00E32966">
                              <w:rPr>
                                <w:rFonts w:ascii="Montserrat Medium" w:hAnsi="Montserrat Medium" w:cs="Times New Roman"/>
                                <w:b/>
                                <w:bCs/>
                                <w:sz w:val="28"/>
                                <w:szCs w:val="28"/>
                              </w:rPr>
                              <w:t>Тел</w:t>
                            </w:r>
                            <w:proofErr w:type="spellEnd"/>
                            <w:r w:rsidRPr="00E32966">
                              <w:rPr>
                                <w:rFonts w:ascii="Montserrat Medium" w:hAnsi="Montserrat Medium" w:cs="Times New Roman"/>
                                <w:b/>
                                <w:bCs/>
                                <w:sz w:val="28"/>
                                <w:szCs w:val="28"/>
                              </w:rPr>
                              <w:t>. 0372-5</w:t>
                            </w:r>
                            <w:r w:rsidRPr="00E32966">
                              <w:rPr>
                                <w:rFonts w:ascii="Montserrat Medium" w:hAnsi="Montserrat Medium" w:cs="Times New Roman"/>
                                <w:b/>
                                <w:bCs/>
                                <w:sz w:val="28"/>
                                <w:szCs w:val="28"/>
                                <w:lang w:val="ru-RU"/>
                              </w:rPr>
                              <w:t>4</w:t>
                            </w:r>
                            <w:r w:rsidRPr="00E32966">
                              <w:rPr>
                                <w:rFonts w:ascii="Montserrat Medium" w:hAnsi="Montserrat Medium" w:cs="Times New Roman"/>
                                <w:b/>
                                <w:bCs/>
                                <w:sz w:val="28"/>
                                <w:szCs w:val="28"/>
                              </w:rPr>
                              <w:t>-</w:t>
                            </w:r>
                            <w:r w:rsidRPr="00E32966">
                              <w:rPr>
                                <w:rFonts w:ascii="Montserrat Medium" w:hAnsi="Montserrat Medium" w:cs="Times New Roman"/>
                                <w:b/>
                                <w:bCs/>
                                <w:sz w:val="28"/>
                                <w:szCs w:val="28"/>
                                <w:lang w:val="ru-RU"/>
                              </w:rPr>
                              <w:t>54</w:t>
                            </w:r>
                            <w:r w:rsidRPr="00E32966">
                              <w:rPr>
                                <w:rFonts w:ascii="Montserrat Medium" w:hAnsi="Montserrat Medium" w:cs="Times New Roman"/>
                                <w:b/>
                                <w:bCs/>
                                <w:sz w:val="28"/>
                                <w:szCs w:val="28"/>
                              </w:rPr>
                              <w:t>-</w:t>
                            </w:r>
                            <w:r w:rsidRPr="00E32966">
                              <w:rPr>
                                <w:rFonts w:ascii="Montserrat Medium" w:hAnsi="Montserrat Medium" w:cs="Times New Roman"/>
                                <w:b/>
                                <w:bCs/>
                                <w:sz w:val="28"/>
                                <w:szCs w:val="28"/>
                                <w:lang w:val="ru-RU"/>
                              </w:rPr>
                              <w:t>99</w:t>
                            </w:r>
                          </w:p>
                          <w:p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62.55pt;margin-top:.7pt;width:437.4pt;height:60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" filled="f" stroked="f" strokeweight=".5pt">
                <v:textbox>
                  <w:txbxContent>
                    <w:p w:rsidR="00773643" w:rsidRPr="00E32966" w:rsidRDefault="00773643" w:rsidP="00773643">
                      <w:pPr>
                        <w:spacing w:after="0"/>
                        <w:rPr>
                          <w:rFonts w:ascii="Montserrat Medium" w:hAnsi="Montserrat Medium" w:cs="Times New Roman"/>
                          <w:b/>
                          <w:bCs/>
                          <w:sz w:val="28"/>
                          <w:szCs w:val="28"/>
                        </w:rPr>
                      </w:pPr>
                      <w:r w:rsidRPr="00E32966">
                        <w:rPr>
                          <w:rFonts w:ascii="Montserrat Medium" w:hAnsi="Montserrat Medium" w:cs="Times New Roman"/>
                          <w:b/>
                          <w:bCs/>
                          <w:sz w:val="28"/>
                          <w:szCs w:val="28"/>
                        </w:rPr>
                        <w:t>Головне управління  ДПС   у  Чернівецькій  області</w:t>
                      </w:r>
                    </w:p>
                    <w:p w:rsidR="001D669A" w:rsidRPr="00E32966" w:rsidRDefault="00773643" w:rsidP="00773643">
                      <w:pPr>
                        <w:spacing w:after="0"/>
                        <w:rPr>
                          <w:rFonts w:ascii="Montserrat Medium" w:hAnsi="Montserrat Medium" w:cs="Times New Roman"/>
                          <w:b/>
                          <w:bCs/>
                          <w:sz w:val="28"/>
                          <w:szCs w:val="28"/>
                          <w:lang w:val="ru-RU"/>
                        </w:rPr>
                      </w:pPr>
                      <w:r w:rsidRPr="00E32966">
                        <w:rPr>
                          <w:rFonts w:ascii="Montserrat Medium" w:hAnsi="Montserrat Medium" w:cs="Times New Roman"/>
                          <w:b/>
                          <w:bCs/>
                          <w:sz w:val="28"/>
                          <w:szCs w:val="28"/>
                        </w:rPr>
                        <w:t>58013,  м. Чернівці, вул. Героїв Майдану, 200 А,</w:t>
                      </w:r>
                      <w:r w:rsidRPr="00E32966">
                        <w:rPr>
                          <w:rFonts w:ascii="Montserrat Medium" w:hAnsi="Montserrat Medium" w:cs="Times New Roman"/>
                          <w:b/>
                          <w:bCs/>
                          <w:sz w:val="28"/>
                          <w:szCs w:val="28"/>
                          <w:lang w:val="ru-RU"/>
                        </w:rPr>
                        <w:t xml:space="preserve">   </w:t>
                      </w:r>
                    </w:p>
                    <w:p w:rsidR="00773643" w:rsidRPr="00E32966" w:rsidRDefault="00773643" w:rsidP="00773643">
                      <w:pPr>
                        <w:spacing w:after="0"/>
                        <w:rPr>
                          <w:rFonts w:ascii="Montserrat Medium" w:hAnsi="Montserrat Medium" w:cs="Times New Roman"/>
                          <w:b/>
                          <w:bCs/>
                          <w:sz w:val="28"/>
                          <w:szCs w:val="28"/>
                        </w:rPr>
                      </w:pPr>
                      <w:r w:rsidRPr="00E32966">
                        <w:rPr>
                          <w:rFonts w:ascii="Montserrat Medium" w:hAnsi="Montserrat Medium" w:cs="Times New Roman"/>
                          <w:b/>
                          <w:bCs/>
                          <w:sz w:val="28"/>
                          <w:szCs w:val="28"/>
                          <w:lang w:val="ru-RU"/>
                        </w:rPr>
                        <w:t xml:space="preserve"> </w:t>
                      </w:r>
                      <w:proofErr w:type="spellStart"/>
                      <w:r w:rsidRPr="00E32966">
                        <w:rPr>
                          <w:rFonts w:ascii="Montserrat Medium" w:hAnsi="Montserrat Medium" w:cs="Times New Roman"/>
                          <w:b/>
                          <w:bCs/>
                          <w:sz w:val="28"/>
                          <w:szCs w:val="28"/>
                        </w:rPr>
                        <w:t>Тел</w:t>
                      </w:r>
                      <w:proofErr w:type="spellEnd"/>
                      <w:r w:rsidRPr="00E32966">
                        <w:rPr>
                          <w:rFonts w:ascii="Montserrat Medium" w:hAnsi="Montserrat Medium" w:cs="Times New Roman"/>
                          <w:b/>
                          <w:bCs/>
                          <w:sz w:val="28"/>
                          <w:szCs w:val="28"/>
                        </w:rPr>
                        <w:t>. 0372-5</w:t>
                      </w:r>
                      <w:r w:rsidRPr="00E32966">
                        <w:rPr>
                          <w:rFonts w:ascii="Montserrat Medium" w:hAnsi="Montserrat Medium" w:cs="Times New Roman"/>
                          <w:b/>
                          <w:bCs/>
                          <w:sz w:val="28"/>
                          <w:szCs w:val="28"/>
                          <w:lang w:val="ru-RU"/>
                        </w:rPr>
                        <w:t>4</w:t>
                      </w:r>
                      <w:r w:rsidRPr="00E32966">
                        <w:rPr>
                          <w:rFonts w:ascii="Montserrat Medium" w:hAnsi="Montserrat Medium" w:cs="Times New Roman"/>
                          <w:b/>
                          <w:bCs/>
                          <w:sz w:val="28"/>
                          <w:szCs w:val="28"/>
                        </w:rPr>
                        <w:t>-</w:t>
                      </w:r>
                      <w:r w:rsidRPr="00E32966">
                        <w:rPr>
                          <w:rFonts w:ascii="Montserrat Medium" w:hAnsi="Montserrat Medium" w:cs="Times New Roman"/>
                          <w:b/>
                          <w:bCs/>
                          <w:sz w:val="28"/>
                          <w:szCs w:val="28"/>
                          <w:lang w:val="ru-RU"/>
                        </w:rPr>
                        <w:t>54</w:t>
                      </w:r>
                      <w:r w:rsidRPr="00E32966">
                        <w:rPr>
                          <w:rFonts w:ascii="Montserrat Medium" w:hAnsi="Montserrat Medium" w:cs="Times New Roman"/>
                          <w:b/>
                          <w:bCs/>
                          <w:sz w:val="28"/>
                          <w:szCs w:val="28"/>
                        </w:rPr>
                        <w:t>-</w:t>
                      </w:r>
                      <w:r w:rsidRPr="00E32966">
                        <w:rPr>
                          <w:rFonts w:ascii="Montserrat Medium" w:hAnsi="Montserrat Medium" w:cs="Times New Roman"/>
                          <w:b/>
                          <w:bCs/>
                          <w:sz w:val="28"/>
                          <w:szCs w:val="28"/>
                          <w:lang w:val="ru-RU"/>
                        </w:rPr>
                        <w:t>99</w:t>
                      </w:r>
                    </w:p>
                    <w:p w:rsidR="00773643" w:rsidRPr="009E17AA" w:rsidRDefault="00773643" w:rsidP="00773643">
                      <w:pPr>
                        <w:rPr>
                          <w:sz w:val="20"/>
                          <w:szCs w:val="20"/>
                        </w:rPr>
                      </w:pPr>
                    </w:p>
                  </w:txbxContent>
                </v:textbox>
                <w10:wrap anchorx="margin"/>
              </v:shape>
            </w:pict>
          </mc:Fallback>
        </mc:AlternateContent>
      </w:r>
      <w:r w:rsidR="008C6AF8">
        <w:rPr>
          <w:noProof/>
        </w:rPr>
        <mc:AlternateContent>
          <mc:Choice Requires="wps">
            <w:drawing>
              <wp:anchor distT="0" distB="0" distL="114300" distR="114300" simplePos="0" relativeHeight="251663360" behindDoc="0" locked="0" layoutInCell="1" allowOverlap="1">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C547111" id="Прямоугольник: скругленные углы 1" o:spid="_x0000_s1026" style="position:absolute;margin-left:24.3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" filled="f" strokecolor="navy" strokeweight="5pt">
                <v:stroke linestyle="thinThin" joinstyle="miter"/>
                <w10:wrap anchorx="page"/>
              </v:roundrect>
            </w:pict>
          </mc:Fallback>
        </mc:AlternateContent>
      </w:r>
    </w:p>
    <w:p w:rsidR="00773643" w:rsidRDefault="00773643" w:rsidP="00773643">
      <w:pPr>
        <w:jc w:val="center"/>
      </w:pPr>
    </w:p>
    <w:p w:rsidR="008C6AF8" w:rsidRDefault="00EF764C" w:rsidP="008C6AF8">
      <w:pPr>
        <w:pStyle w:val="a3"/>
        <w:jc w:val="both"/>
      </w:pPr>
      <w:r w:rsidRPr="00773643">
        <w:rPr>
          <w:noProof/>
        </w:rPr>
        <mc:AlternateContent>
          <mc:Choice Requires="wps">
            <w:drawing>
              <wp:anchor distT="0" distB="0" distL="114300" distR="114300" simplePos="0" relativeHeight="251660288" behindDoc="0" locked="0" layoutInCell="1" allowOverlap="1" wp14:anchorId="0F91D3BA" wp14:editId="68743A92">
                <wp:simplePos x="0" y="0"/>
                <wp:positionH relativeFrom="margin">
                  <wp:posOffset>62172</wp:posOffset>
                </wp:positionH>
                <wp:positionV relativeFrom="paragraph">
                  <wp:posOffset>274204</wp:posOffset>
                </wp:positionV>
                <wp:extent cx="6385560" cy="845127"/>
                <wp:effectExtent l="0" t="0" r="0" b="0"/>
                <wp:wrapNone/>
                <wp:docPr id="2" name="Заголовок 1">
                  <a:extLst xmlns:a="http://schemas.openxmlformats.org/drawingml/2006/main">
                    <a:ext uri="{FF2B5EF4-FFF2-40B4-BE49-F238E27FC236}">
                      <a16:creationId xmlns:a16="http://schemas.microsoft.com/office/drawing/2014/main"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85560" cy="845127"/>
                        </a:xfrm>
                        <a:prstGeom prst="rect">
                          <a:avLst/>
                        </a:prstGeom>
                      </wps:spPr>
                      <wps:txbx>
                        <w:txbxContent>
                          <w:p w:rsidR="000C141E" w:rsidRPr="000C141E" w:rsidRDefault="000C141E" w:rsidP="000C141E">
                            <w:pPr>
                              <w:pStyle w:val="1"/>
                              <w:jc w:val="center"/>
                              <w:rPr>
                                <w:sz w:val="32"/>
                                <w:szCs w:val="32"/>
                              </w:rPr>
                            </w:pPr>
                            <w:r w:rsidRPr="000C141E">
                              <w:rPr>
                                <w:sz w:val="32"/>
                                <w:szCs w:val="32"/>
                              </w:rPr>
                              <w:t>Дохід, отриманий фізичною особою</w:t>
                            </w:r>
                            <w:r w:rsidRPr="000C141E">
                              <w:rPr>
                                <w:sz w:val="32"/>
                                <w:szCs w:val="32"/>
                              </w:rPr>
                              <w:t xml:space="preserve"> </w:t>
                            </w:r>
                            <w:r w:rsidRPr="000C141E">
                              <w:rPr>
                                <w:sz w:val="32"/>
                                <w:szCs w:val="32"/>
                              </w:rPr>
                              <w:t>протягом звітного року від продажу двох та більше об’єктів рухомого майна підлягає оподаткуванню</w:t>
                            </w:r>
                          </w:p>
                          <w:p w:rsidR="00773643" w:rsidRPr="00E32966" w:rsidRDefault="00773643" w:rsidP="007B7B78">
                            <w:pPr>
                              <w:pStyle w:val="1"/>
                              <w:spacing w:before="0" w:beforeAutospacing="0" w:after="0" w:afterAutospacing="0"/>
                              <w:jc w:val="center"/>
                              <w:rPr>
                                <w:sz w:val="32"/>
                                <w:szCs w:val="32"/>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0F91D3BA" id="Заголовок 1" o:spid="_x0000_s1027" style="position:absolute;left:0;text-align:left;margin-left:4.9pt;margin-top:21.6pt;width:502.8pt;height:66.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" filled="f" stroked="f">
                <o:lock v:ext="edit" grouping="t"/>
                <v:textbox>
                  <w:txbxContent>
                    <w:p w:rsidR="000C141E" w:rsidRPr="000C141E" w:rsidRDefault="000C141E" w:rsidP="000C141E">
                      <w:pPr>
                        <w:pStyle w:val="1"/>
                        <w:jc w:val="center"/>
                        <w:rPr>
                          <w:sz w:val="32"/>
                          <w:szCs w:val="32"/>
                        </w:rPr>
                      </w:pPr>
                      <w:r w:rsidRPr="000C141E">
                        <w:rPr>
                          <w:sz w:val="32"/>
                          <w:szCs w:val="32"/>
                        </w:rPr>
                        <w:t>Дохід, отриманий фізичною особою</w:t>
                      </w:r>
                      <w:r w:rsidRPr="000C141E">
                        <w:rPr>
                          <w:sz w:val="32"/>
                          <w:szCs w:val="32"/>
                        </w:rPr>
                        <w:t xml:space="preserve"> </w:t>
                      </w:r>
                      <w:r w:rsidRPr="000C141E">
                        <w:rPr>
                          <w:sz w:val="32"/>
                          <w:szCs w:val="32"/>
                        </w:rPr>
                        <w:t>протягом звітного року від продажу двох та більше об’єктів рухомого майна підлягає оподаткуванню</w:t>
                      </w:r>
                    </w:p>
                    <w:p w:rsidR="00773643" w:rsidRPr="00E32966" w:rsidRDefault="00773643" w:rsidP="007B7B78">
                      <w:pPr>
                        <w:pStyle w:val="1"/>
                        <w:spacing w:before="0" w:beforeAutospacing="0" w:after="0" w:afterAutospacing="0"/>
                        <w:jc w:val="center"/>
                        <w:rPr>
                          <w:sz w:val="32"/>
                          <w:szCs w:val="32"/>
                        </w:rPr>
                      </w:pPr>
                    </w:p>
                  </w:txbxContent>
                </v:textbox>
                <w10:wrap anchorx="margin"/>
              </v:rect>
            </w:pict>
          </mc:Fallback>
        </mc:AlternateContent>
      </w:r>
      <w:r w:rsidR="00E32966">
        <w:rPr>
          <w:noProof/>
        </w:rPr>
        <mc:AlternateContent>
          <mc:Choice Requires="wps">
            <w:drawing>
              <wp:anchor distT="0" distB="0" distL="114300" distR="114300" simplePos="0" relativeHeight="251665408" behindDoc="0" locked="0" layoutInCell="1" allowOverlap="1">
                <wp:simplePos x="0" y="0"/>
                <wp:positionH relativeFrom="column">
                  <wp:posOffset>793750</wp:posOffset>
                </wp:positionH>
                <wp:positionV relativeFrom="paragraph">
                  <wp:posOffset>278130</wp:posOffset>
                </wp:positionV>
                <wp:extent cx="5143500" cy="0"/>
                <wp:effectExtent l="38100" t="38100" r="3810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0" cy="0"/>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683CB" id="Прямая соединительная линия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21.9pt" to="467.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" strokecolor="navy" strokeweight="5pt">
                <v:stroke linestyle="thinThin" joinstyle="miter"/>
              </v:line>
            </w:pict>
          </mc:Fallback>
        </mc:AlternateContent>
      </w:r>
    </w:p>
    <w:p w:rsidR="008C6AF8" w:rsidRDefault="008C6AF8" w:rsidP="008C6AF8">
      <w:pPr>
        <w:pStyle w:val="a3"/>
        <w:jc w:val="both"/>
      </w:pPr>
    </w:p>
    <w:p w:rsidR="000C141E" w:rsidRDefault="000C141E" w:rsidP="000C141E">
      <w:pPr>
        <w:spacing w:before="100" w:beforeAutospacing="1" w:after="100" w:afterAutospacing="1" w:line="240" w:lineRule="auto"/>
        <w:jc w:val="both"/>
        <w:rPr>
          <w:rFonts w:ascii="Times New Roman" w:eastAsia="Times New Roman" w:hAnsi="Times New Roman" w:cs="Times New Roman"/>
          <w:sz w:val="27"/>
          <w:szCs w:val="27"/>
          <w:lang w:eastAsia="uk-UA"/>
        </w:rPr>
      </w:pPr>
    </w:p>
    <w:p w:rsidR="000C141E" w:rsidRDefault="000C141E" w:rsidP="000C141E">
      <w:pPr>
        <w:spacing w:before="100" w:beforeAutospacing="1" w:after="100" w:afterAutospacing="1" w:line="240" w:lineRule="auto"/>
        <w:ind w:firstLine="567"/>
        <w:jc w:val="both"/>
        <w:rPr>
          <w:rFonts w:ascii="Times New Roman" w:eastAsia="Times New Roman" w:hAnsi="Times New Roman" w:cs="Times New Roman"/>
          <w:sz w:val="27"/>
          <w:szCs w:val="27"/>
          <w:lang w:eastAsia="uk-UA"/>
        </w:rPr>
      </w:pPr>
      <w:r w:rsidRPr="000C141E">
        <w:rPr>
          <w:rFonts w:ascii="Times New Roman" w:eastAsia="Times New Roman" w:hAnsi="Times New Roman" w:cs="Times New Roman"/>
          <w:sz w:val="27"/>
          <w:szCs w:val="27"/>
          <w:lang w:eastAsia="uk-UA"/>
        </w:rPr>
        <w:t xml:space="preserve">Дохід, отриманий фізичною особою протягом звітного року від продажу іншій фізичній особі двох та більше об’єктів рухомого майна підлягає оподаткуванню та декларуванню. Такий обов’язок виникає, якщо при нотаріальному посвідченні договору продажу об’єктів рухомого майна не сплачено до бюджету податок на доходи фізичних осіб і військовий збір. При цьому, відповідальною за нарахування та утримання ПДФО та військового збору є фізична особа – продавець. </w:t>
      </w:r>
    </w:p>
    <w:p w:rsidR="000C141E" w:rsidRPr="000C141E" w:rsidRDefault="000C141E" w:rsidP="000C141E">
      <w:pPr>
        <w:spacing w:before="100" w:beforeAutospacing="1" w:after="100" w:afterAutospacing="1" w:line="240" w:lineRule="auto"/>
        <w:ind w:firstLine="567"/>
        <w:jc w:val="both"/>
        <w:rPr>
          <w:rFonts w:ascii="Times New Roman" w:eastAsia="Times New Roman" w:hAnsi="Times New Roman" w:cs="Times New Roman"/>
          <w:sz w:val="24"/>
          <w:szCs w:val="24"/>
          <w:lang w:eastAsia="uk-UA"/>
        </w:rPr>
      </w:pPr>
      <w:bookmarkStart w:id="0" w:name="_GoBack"/>
      <w:bookmarkEnd w:id="0"/>
      <w:r w:rsidRPr="000C141E">
        <w:rPr>
          <w:rFonts w:ascii="Times New Roman" w:eastAsia="Times New Roman" w:hAnsi="Times New Roman" w:cs="Times New Roman"/>
          <w:sz w:val="27"/>
          <w:szCs w:val="27"/>
          <w:lang w:eastAsia="uk-UA"/>
        </w:rPr>
        <w:t>Нагадаємо, порядок оподаткування операцій з продажу або обміну рухомого майна визначено статтею 173 Податкового кодексу України.</w:t>
      </w:r>
      <w:r w:rsidRPr="000C141E">
        <w:rPr>
          <w:rFonts w:ascii="Times New Roman" w:eastAsia="Times New Roman" w:hAnsi="Times New Roman" w:cs="Times New Roman"/>
          <w:sz w:val="24"/>
          <w:szCs w:val="24"/>
          <w:lang w:eastAsia="uk-UA"/>
        </w:rPr>
        <w:t xml:space="preserve"> </w:t>
      </w:r>
    </w:p>
    <w:p w:rsidR="000C141E" w:rsidRPr="000C141E" w:rsidRDefault="000C141E" w:rsidP="000C141E">
      <w:pPr>
        <w:spacing w:before="100" w:beforeAutospacing="1" w:after="100" w:afterAutospacing="1" w:line="240" w:lineRule="auto"/>
        <w:ind w:firstLine="567"/>
        <w:jc w:val="both"/>
        <w:rPr>
          <w:rFonts w:ascii="Times New Roman" w:eastAsia="Times New Roman" w:hAnsi="Times New Roman" w:cs="Times New Roman"/>
          <w:sz w:val="24"/>
          <w:szCs w:val="24"/>
          <w:lang w:eastAsia="uk-UA"/>
        </w:rPr>
      </w:pPr>
      <w:r w:rsidRPr="000C141E">
        <w:rPr>
          <w:rFonts w:ascii="Times New Roman" w:eastAsia="Times New Roman" w:hAnsi="Times New Roman" w:cs="Times New Roman"/>
          <w:sz w:val="27"/>
          <w:szCs w:val="27"/>
          <w:lang w:eastAsia="uk-UA"/>
        </w:rPr>
        <w:t>Дохід, отриманий платником податку від продажу (обміну) протягом звітного (податкового) року одного з об’єктів рухомого майна у вигляді легкового автомобіля та/або мотоцикла, та/або мопеда, не підлягає оподаткуванню.</w:t>
      </w:r>
      <w:r w:rsidRPr="000C141E">
        <w:rPr>
          <w:rFonts w:ascii="Times New Roman" w:eastAsia="Times New Roman" w:hAnsi="Times New Roman" w:cs="Times New Roman"/>
          <w:sz w:val="24"/>
          <w:szCs w:val="24"/>
          <w:lang w:eastAsia="uk-UA"/>
        </w:rPr>
        <w:t xml:space="preserve"> </w:t>
      </w:r>
    </w:p>
    <w:p w:rsidR="000C141E" w:rsidRPr="000C141E" w:rsidRDefault="000C141E" w:rsidP="000C141E">
      <w:pPr>
        <w:spacing w:before="100" w:beforeAutospacing="1" w:after="100" w:afterAutospacing="1" w:line="240" w:lineRule="auto"/>
        <w:ind w:firstLine="567"/>
        <w:jc w:val="both"/>
        <w:rPr>
          <w:rFonts w:ascii="Times New Roman" w:eastAsia="Times New Roman" w:hAnsi="Times New Roman" w:cs="Times New Roman"/>
          <w:sz w:val="24"/>
          <w:szCs w:val="24"/>
          <w:lang w:eastAsia="uk-UA"/>
        </w:rPr>
      </w:pPr>
      <w:r w:rsidRPr="000C141E">
        <w:rPr>
          <w:rFonts w:ascii="Times New Roman" w:eastAsia="Times New Roman" w:hAnsi="Times New Roman" w:cs="Times New Roman"/>
          <w:sz w:val="27"/>
          <w:szCs w:val="27"/>
          <w:lang w:eastAsia="uk-UA"/>
        </w:rPr>
        <w:t>Дохід, отриманий платником податку від продажу (обміну) протягом звітного (податкового) року другого об’єкта рухомого майна у вигляді легкового автомобіля та/або мотоцикла, та/або мопеда, підлягає оподаткуванню ПДФО за ставкою 5 відсотків, а третього та наступних об’єктів рухомого майна – 18 відсотків. Також, такий дохід, підлягає оподаткуванню військовим збором за ставкою 1,5 відсотка.</w:t>
      </w:r>
      <w:r w:rsidRPr="000C141E">
        <w:rPr>
          <w:rFonts w:ascii="Times New Roman" w:eastAsia="Times New Roman" w:hAnsi="Times New Roman" w:cs="Times New Roman"/>
          <w:sz w:val="24"/>
          <w:szCs w:val="24"/>
          <w:lang w:eastAsia="uk-UA"/>
        </w:rPr>
        <w:t xml:space="preserve"> </w:t>
      </w:r>
    </w:p>
    <w:p w:rsidR="000C141E" w:rsidRPr="000C141E" w:rsidRDefault="000C141E" w:rsidP="000C141E">
      <w:pPr>
        <w:spacing w:before="100" w:beforeAutospacing="1" w:after="100" w:afterAutospacing="1" w:line="240" w:lineRule="auto"/>
        <w:ind w:firstLine="567"/>
        <w:jc w:val="both"/>
        <w:rPr>
          <w:rFonts w:ascii="Times New Roman" w:eastAsia="Times New Roman" w:hAnsi="Times New Roman" w:cs="Times New Roman"/>
          <w:sz w:val="24"/>
          <w:szCs w:val="24"/>
          <w:lang w:eastAsia="uk-UA"/>
        </w:rPr>
      </w:pPr>
      <w:r w:rsidRPr="000C141E">
        <w:rPr>
          <w:rFonts w:ascii="Times New Roman" w:eastAsia="Times New Roman" w:hAnsi="Times New Roman" w:cs="Times New Roman"/>
          <w:sz w:val="27"/>
          <w:szCs w:val="27"/>
          <w:lang w:eastAsia="uk-UA"/>
        </w:rPr>
        <w:t>Якщо продаж об'єктів рухомого майна здійснює фізична особа-нерезидент, такий дохід оподатковується ПДФО за ставкою 18% та військовим збором – 1,5 %.</w:t>
      </w:r>
      <w:r w:rsidRPr="000C141E">
        <w:rPr>
          <w:rFonts w:ascii="Times New Roman" w:eastAsia="Times New Roman" w:hAnsi="Times New Roman" w:cs="Times New Roman"/>
          <w:sz w:val="24"/>
          <w:szCs w:val="24"/>
          <w:lang w:eastAsia="uk-UA"/>
        </w:rPr>
        <w:t xml:space="preserve"> </w:t>
      </w:r>
    </w:p>
    <w:p w:rsidR="000C141E" w:rsidRPr="000C141E" w:rsidRDefault="000C141E" w:rsidP="000C141E">
      <w:pPr>
        <w:spacing w:before="100" w:beforeAutospacing="1" w:after="100" w:afterAutospacing="1" w:line="240" w:lineRule="auto"/>
        <w:ind w:firstLine="567"/>
        <w:jc w:val="both"/>
        <w:rPr>
          <w:rFonts w:ascii="Times New Roman" w:eastAsia="Times New Roman" w:hAnsi="Times New Roman" w:cs="Times New Roman"/>
          <w:sz w:val="24"/>
          <w:szCs w:val="24"/>
          <w:lang w:eastAsia="uk-UA"/>
        </w:rPr>
      </w:pPr>
      <w:r w:rsidRPr="000C141E">
        <w:rPr>
          <w:rFonts w:ascii="Times New Roman" w:eastAsia="Times New Roman" w:hAnsi="Times New Roman" w:cs="Times New Roman"/>
          <w:sz w:val="27"/>
          <w:szCs w:val="27"/>
          <w:lang w:eastAsia="uk-UA"/>
        </w:rPr>
        <w:t>Зазначені доходи платникам необхідно задекларувати до 1 травня 2021 року.</w:t>
      </w:r>
      <w:r w:rsidRPr="000C141E">
        <w:rPr>
          <w:rFonts w:ascii="Times New Roman" w:eastAsia="Times New Roman" w:hAnsi="Times New Roman" w:cs="Times New Roman"/>
          <w:sz w:val="24"/>
          <w:szCs w:val="24"/>
          <w:lang w:eastAsia="uk-UA"/>
        </w:rPr>
        <w:t xml:space="preserve"> </w:t>
      </w:r>
    </w:p>
    <w:p w:rsidR="000C141E" w:rsidRPr="000C141E" w:rsidRDefault="000C141E" w:rsidP="000C141E">
      <w:pPr>
        <w:spacing w:before="100" w:beforeAutospacing="1" w:after="100" w:afterAutospacing="1" w:line="240" w:lineRule="auto"/>
        <w:ind w:firstLine="567"/>
        <w:jc w:val="both"/>
        <w:rPr>
          <w:rFonts w:ascii="Times New Roman" w:eastAsia="Times New Roman" w:hAnsi="Times New Roman" w:cs="Times New Roman"/>
          <w:sz w:val="24"/>
          <w:szCs w:val="24"/>
          <w:lang w:eastAsia="uk-UA"/>
        </w:rPr>
      </w:pPr>
      <w:r w:rsidRPr="000C141E">
        <w:rPr>
          <w:rFonts w:ascii="Times New Roman" w:eastAsia="Times New Roman" w:hAnsi="Times New Roman" w:cs="Times New Roman"/>
          <w:sz w:val="27"/>
          <w:szCs w:val="27"/>
          <w:lang w:eastAsia="uk-UA"/>
        </w:rPr>
        <w:t>Водночас обов’язок декларування доходів виникає і в громадян, які ввозили на територію України транспортні засоби в 2020 році не для власного користування, а з метою їх реалізації. При цьому, звертаємо увагу, якщо громадяни і в 2021 році здійснюватимуть ввезення транспортних засобів на постійній основі з метою їх подальшої реалізації, їм необхідно буде зареєструватись суб’єктом підприємницької діяльності. Тобто систематичне здійснення діяльності фізичних осіб з метою отримання доходів, передбачає державну реєстрацію як суб’єкта господарської діяльності.</w:t>
      </w:r>
      <w:r w:rsidRPr="000C141E">
        <w:rPr>
          <w:rFonts w:ascii="Times New Roman" w:eastAsia="Times New Roman" w:hAnsi="Times New Roman" w:cs="Times New Roman"/>
          <w:sz w:val="24"/>
          <w:szCs w:val="24"/>
          <w:lang w:eastAsia="uk-UA"/>
        </w:rPr>
        <w:t xml:space="preserve"> </w:t>
      </w:r>
    </w:p>
    <w:p w:rsidR="00EF764C" w:rsidRPr="00EF764C" w:rsidRDefault="00EF764C" w:rsidP="00EF764C">
      <w:pPr>
        <w:spacing w:after="0" w:line="240" w:lineRule="auto"/>
        <w:ind w:firstLine="567"/>
        <w:jc w:val="both"/>
        <w:rPr>
          <w:rFonts w:ascii="Times New Roman" w:hAnsi="Times New Roman" w:cs="Times New Roman"/>
          <w:sz w:val="24"/>
          <w:szCs w:val="24"/>
        </w:rPr>
      </w:pPr>
    </w:p>
    <w:p w:rsidR="00EF764C" w:rsidRPr="00EF764C" w:rsidRDefault="00EF764C" w:rsidP="00EF764C">
      <w:pPr>
        <w:spacing w:after="0" w:line="240" w:lineRule="auto"/>
        <w:ind w:firstLine="567"/>
        <w:jc w:val="both"/>
        <w:rPr>
          <w:rFonts w:ascii="Times New Roman" w:hAnsi="Times New Roman" w:cs="Times New Roman"/>
          <w:sz w:val="24"/>
          <w:szCs w:val="24"/>
        </w:rPr>
      </w:pPr>
      <w:r w:rsidRPr="00EF764C">
        <w:rPr>
          <w:rFonts w:ascii="Times New Roman" w:hAnsi="Times New Roman" w:cs="Times New Roman"/>
          <w:sz w:val="24"/>
          <w:szCs w:val="24"/>
        </w:rPr>
        <w:fldChar w:fldCharType="begin"/>
      </w:r>
      <w:r w:rsidRPr="00EF764C">
        <w:rPr>
          <w:rFonts w:ascii="Times New Roman" w:hAnsi="Times New Roman" w:cs="Times New Roman"/>
          <w:sz w:val="24"/>
          <w:szCs w:val="24"/>
        </w:rPr>
        <w:instrText xml:space="preserve"> INCLUDEPICTURE "https://static.xx.fbcdn.net/images/emoji.php/v9/t31/1.5/16/1f4f2.png" \* MERGEFORMATINET </w:instrText>
      </w:r>
      <w:r w:rsidRPr="00EF764C">
        <w:rPr>
          <w:rFonts w:ascii="Times New Roman" w:hAnsi="Times New Roman" w:cs="Times New Roman"/>
          <w:sz w:val="24"/>
          <w:szCs w:val="24"/>
        </w:rPr>
        <w:fldChar w:fldCharType="separate"/>
      </w:r>
      <w:r w:rsidR="000C141E">
        <w:rPr>
          <w:rFonts w:ascii="Times New Roman" w:hAnsi="Times New Roman" w:cs="Times New Roman"/>
          <w:sz w:val="24"/>
          <w:szCs w:val="24"/>
        </w:rPr>
        <w:fldChar w:fldCharType="begin"/>
      </w:r>
      <w:r w:rsidR="000C141E">
        <w:rPr>
          <w:rFonts w:ascii="Times New Roman" w:hAnsi="Times New Roman" w:cs="Times New Roman"/>
          <w:sz w:val="24"/>
          <w:szCs w:val="24"/>
        </w:rPr>
        <w:instrText xml:space="preserve"> </w:instrText>
      </w:r>
      <w:r w:rsidR="000C141E">
        <w:rPr>
          <w:rFonts w:ascii="Times New Roman" w:hAnsi="Times New Roman" w:cs="Times New Roman"/>
          <w:sz w:val="24"/>
          <w:szCs w:val="24"/>
        </w:rPr>
        <w:instrText>INCLUDEPICTURE  "https://static.xx.fbcdn.net/images/emoji.php/v9/t3</w:instrText>
      </w:r>
      <w:r w:rsidR="000C141E">
        <w:rPr>
          <w:rFonts w:ascii="Times New Roman" w:hAnsi="Times New Roman" w:cs="Times New Roman"/>
          <w:sz w:val="24"/>
          <w:szCs w:val="24"/>
        </w:rPr>
        <w:instrText>1/1.5/16/1f4f2.png" \* MERGEFORMATINET</w:instrText>
      </w:r>
      <w:r w:rsidR="000C141E">
        <w:rPr>
          <w:rFonts w:ascii="Times New Roman" w:hAnsi="Times New Roman" w:cs="Times New Roman"/>
          <w:sz w:val="24"/>
          <w:szCs w:val="24"/>
        </w:rPr>
        <w:instrText xml:space="preserve"> </w:instrText>
      </w:r>
      <w:r w:rsidR="000C141E">
        <w:rPr>
          <w:rFonts w:ascii="Times New Roman" w:hAnsi="Times New Roman" w:cs="Times New Roman"/>
          <w:sz w:val="24"/>
          <w:szCs w:val="24"/>
        </w:rPr>
        <w:fldChar w:fldCharType="separate"/>
      </w:r>
      <w:r w:rsidR="000C141E">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pt;height:12pt">
            <v:imagedata r:id="rId5" r:href="rId6"/>
          </v:shape>
        </w:pict>
      </w:r>
      <w:r w:rsidR="000C141E">
        <w:rPr>
          <w:rFonts w:ascii="Times New Roman" w:hAnsi="Times New Roman" w:cs="Times New Roman"/>
          <w:sz w:val="24"/>
          <w:szCs w:val="24"/>
        </w:rPr>
        <w:fldChar w:fldCharType="end"/>
      </w:r>
      <w:r w:rsidRPr="00EF764C">
        <w:rPr>
          <w:rFonts w:ascii="Times New Roman" w:hAnsi="Times New Roman" w:cs="Times New Roman"/>
          <w:sz w:val="24"/>
          <w:szCs w:val="24"/>
        </w:rPr>
        <w:fldChar w:fldCharType="end"/>
      </w:r>
      <w:r w:rsidRPr="00EF764C">
        <w:rPr>
          <w:rFonts w:ascii="Times New Roman" w:hAnsi="Times New Roman" w:cs="Times New Roman"/>
          <w:sz w:val="24"/>
          <w:szCs w:val="24"/>
        </w:rPr>
        <w:t>Спілкуйся з Податковою службою дистанційно за допомогою сервісу «</w:t>
      </w:r>
      <w:proofErr w:type="spellStart"/>
      <w:r w:rsidRPr="00EF764C">
        <w:rPr>
          <w:rFonts w:ascii="Times New Roman" w:hAnsi="Times New Roman" w:cs="Times New Roman"/>
          <w:sz w:val="24"/>
          <w:szCs w:val="24"/>
        </w:rPr>
        <w:t>InfoTAX</w:t>
      </w:r>
      <w:proofErr w:type="spellEnd"/>
      <w:r w:rsidRPr="00EF764C">
        <w:rPr>
          <w:rFonts w:ascii="Times New Roman" w:hAnsi="Times New Roman" w:cs="Times New Roman"/>
          <w:sz w:val="24"/>
          <w:szCs w:val="24"/>
        </w:rPr>
        <w:t xml:space="preserve">» </w:t>
      </w:r>
      <w:r w:rsidRPr="00EF764C">
        <w:rPr>
          <w:rFonts w:ascii="Times New Roman" w:hAnsi="Times New Roman" w:cs="Times New Roman"/>
          <w:sz w:val="24"/>
          <w:szCs w:val="24"/>
        </w:rPr>
        <w:fldChar w:fldCharType="begin"/>
      </w:r>
      <w:r w:rsidRPr="00EF764C">
        <w:rPr>
          <w:rFonts w:ascii="Times New Roman" w:hAnsi="Times New Roman" w:cs="Times New Roman"/>
          <w:sz w:val="24"/>
          <w:szCs w:val="24"/>
        </w:rPr>
        <w:instrText xml:space="preserve"> INCLUDEPICTURE "https://static.xx.fbcdn.net/images/emoji.php/v9/ta8/1.5/16/1f447.png" \* MERGEFORMATINET </w:instrText>
      </w:r>
      <w:r w:rsidRPr="00EF764C">
        <w:rPr>
          <w:rFonts w:ascii="Times New Roman" w:hAnsi="Times New Roman" w:cs="Times New Roman"/>
          <w:sz w:val="24"/>
          <w:szCs w:val="24"/>
        </w:rPr>
        <w:fldChar w:fldCharType="separate"/>
      </w:r>
      <w:r w:rsidR="000C141E">
        <w:rPr>
          <w:rFonts w:ascii="Times New Roman" w:hAnsi="Times New Roman" w:cs="Times New Roman"/>
          <w:sz w:val="24"/>
          <w:szCs w:val="24"/>
        </w:rPr>
        <w:fldChar w:fldCharType="begin"/>
      </w:r>
      <w:r w:rsidR="000C141E">
        <w:rPr>
          <w:rFonts w:ascii="Times New Roman" w:hAnsi="Times New Roman" w:cs="Times New Roman"/>
          <w:sz w:val="24"/>
          <w:szCs w:val="24"/>
        </w:rPr>
        <w:instrText xml:space="preserve"> </w:instrText>
      </w:r>
      <w:r w:rsidR="000C141E">
        <w:rPr>
          <w:rFonts w:ascii="Times New Roman" w:hAnsi="Times New Roman" w:cs="Times New Roman"/>
          <w:sz w:val="24"/>
          <w:szCs w:val="24"/>
        </w:rPr>
        <w:instrText>INCLUDEPICTURE  "https://static.xx.fbcdn.net/images/emoji.php/v9/ta8/1.5/16/1f447.png" \* MERGEFORMATINET</w:instrText>
      </w:r>
      <w:r w:rsidR="000C141E">
        <w:rPr>
          <w:rFonts w:ascii="Times New Roman" w:hAnsi="Times New Roman" w:cs="Times New Roman"/>
          <w:sz w:val="24"/>
          <w:szCs w:val="24"/>
        </w:rPr>
        <w:instrText xml:space="preserve"> </w:instrText>
      </w:r>
      <w:r w:rsidR="000C141E">
        <w:rPr>
          <w:rFonts w:ascii="Times New Roman" w:hAnsi="Times New Roman" w:cs="Times New Roman"/>
          <w:sz w:val="24"/>
          <w:szCs w:val="24"/>
        </w:rPr>
        <w:fldChar w:fldCharType="separate"/>
      </w:r>
      <w:r w:rsidR="000C141E">
        <w:rPr>
          <w:rFonts w:ascii="Times New Roman" w:hAnsi="Times New Roman" w:cs="Times New Roman"/>
          <w:sz w:val="24"/>
          <w:szCs w:val="24"/>
        </w:rPr>
        <w:pict>
          <v:shape id="_x0000_i1026" type="#_x0000_t75" alt="👇" style="width:12pt;height:12pt">
            <v:imagedata r:id="rId7" r:href="rId8"/>
          </v:shape>
        </w:pict>
      </w:r>
      <w:r w:rsidR="000C141E">
        <w:rPr>
          <w:rFonts w:ascii="Times New Roman" w:hAnsi="Times New Roman" w:cs="Times New Roman"/>
          <w:sz w:val="24"/>
          <w:szCs w:val="24"/>
        </w:rPr>
        <w:fldChar w:fldCharType="end"/>
      </w:r>
      <w:r w:rsidRPr="00EF764C">
        <w:rPr>
          <w:rFonts w:ascii="Times New Roman" w:hAnsi="Times New Roman" w:cs="Times New Roman"/>
          <w:sz w:val="24"/>
          <w:szCs w:val="24"/>
        </w:rPr>
        <w:fldChar w:fldCharType="end"/>
      </w:r>
    </w:p>
    <w:p w:rsidR="00EF764C" w:rsidRPr="00EF764C" w:rsidRDefault="000C141E" w:rsidP="00EF764C">
      <w:pPr>
        <w:spacing w:after="0" w:line="240" w:lineRule="auto"/>
        <w:ind w:firstLine="567"/>
        <w:jc w:val="both"/>
        <w:rPr>
          <w:rFonts w:ascii="Times New Roman" w:hAnsi="Times New Roman" w:cs="Times New Roman"/>
          <w:sz w:val="24"/>
          <w:szCs w:val="24"/>
        </w:rPr>
      </w:pPr>
      <w:hyperlink r:id="rId9" w:tgtFrame="_blank" w:history="1">
        <w:r w:rsidR="00EF764C" w:rsidRPr="00EF764C">
          <w:rPr>
            <w:rStyle w:val="a5"/>
            <w:rFonts w:ascii="Times New Roman" w:hAnsi="Times New Roman" w:cs="Times New Roman"/>
            <w:sz w:val="24"/>
            <w:szCs w:val="24"/>
          </w:rPr>
          <w:t>https://t.me/infoTAXbot</w:t>
        </w:r>
      </w:hyperlink>
    </w:p>
    <w:p w:rsidR="00EF764C" w:rsidRPr="00EF764C" w:rsidRDefault="00EF764C" w:rsidP="00EF764C">
      <w:pPr>
        <w:spacing w:after="0" w:line="240" w:lineRule="auto"/>
        <w:ind w:firstLine="567"/>
        <w:jc w:val="both"/>
        <w:rPr>
          <w:rFonts w:ascii="Times New Roman" w:hAnsi="Times New Roman" w:cs="Times New Roman"/>
          <w:sz w:val="24"/>
          <w:szCs w:val="24"/>
        </w:rPr>
      </w:pPr>
      <w:r w:rsidRPr="00EF764C">
        <w:rPr>
          <w:rFonts w:ascii="Times New Roman" w:hAnsi="Times New Roman" w:cs="Times New Roman"/>
          <w:sz w:val="24"/>
          <w:szCs w:val="24"/>
        </w:rPr>
        <w:fldChar w:fldCharType="begin"/>
      </w:r>
      <w:r w:rsidRPr="00EF764C">
        <w:rPr>
          <w:rFonts w:ascii="Times New Roman" w:hAnsi="Times New Roman" w:cs="Times New Roman"/>
          <w:sz w:val="24"/>
          <w:szCs w:val="24"/>
        </w:rPr>
        <w:instrText xml:space="preserve"> INCLUDEPICTURE "https://static.xx.fbcdn.net/images/emoji.php/v9/t98/1.5/16/1f4e8.png" \* MERGEFORMATINET </w:instrText>
      </w:r>
      <w:r w:rsidRPr="00EF764C">
        <w:rPr>
          <w:rFonts w:ascii="Times New Roman" w:hAnsi="Times New Roman" w:cs="Times New Roman"/>
          <w:sz w:val="24"/>
          <w:szCs w:val="24"/>
        </w:rPr>
        <w:fldChar w:fldCharType="separate"/>
      </w:r>
      <w:r w:rsidR="000C141E">
        <w:rPr>
          <w:rFonts w:ascii="Times New Roman" w:hAnsi="Times New Roman" w:cs="Times New Roman"/>
          <w:sz w:val="24"/>
          <w:szCs w:val="24"/>
        </w:rPr>
        <w:fldChar w:fldCharType="begin"/>
      </w:r>
      <w:r w:rsidR="000C141E">
        <w:rPr>
          <w:rFonts w:ascii="Times New Roman" w:hAnsi="Times New Roman" w:cs="Times New Roman"/>
          <w:sz w:val="24"/>
          <w:szCs w:val="24"/>
        </w:rPr>
        <w:instrText xml:space="preserve"> </w:instrText>
      </w:r>
      <w:r w:rsidR="000C141E">
        <w:rPr>
          <w:rFonts w:ascii="Times New Roman" w:hAnsi="Times New Roman" w:cs="Times New Roman"/>
          <w:sz w:val="24"/>
          <w:szCs w:val="24"/>
        </w:rPr>
        <w:instrText>INCLUDEPICTURE  "https://static.xx.fbcdn.net/images/emoji.php/v9/t98/1.5/16/1f4e8.png" \* MERGEFORMATINET</w:instrText>
      </w:r>
      <w:r w:rsidR="000C141E">
        <w:rPr>
          <w:rFonts w:ascii="Times New Roman" w:hAnsi="Times New Roman" w:cs="Times New Roman"/>
          <w:sz w:val="24"/>
          <w:szCs w:val="24"/>
        </w:rPr>
        <w:instrText xml:space="preserve"> </w:instrText>
      </w:r>
      <w:r w:rsidR="000C141E">
        <w:rPr>
          <w:rFonts w:ascii="Times New Roman" w:hAnsi="Times New Roman" w:cs="Times New Roman"/>
          <w:sz w:val="24"/>
          <w:szCs w:val="24"/>
        </w:rPr>
        <w:fldChar w:fldCharType="separate"/>
      </w:r>
      <w:r w:rsidR="000C141E">
        <w:rPr>
          <w:rFonts w:ascii="Times New Roman" w:hAnsi="Times New Roman" w:cs="Times New Roman"/>
          <w:sz w:val="24"/>
          <w:szCs w:val="24"/>
        </w:rPr>
        <w:pict>
          <v:shape id="_x0000_i1027" type="#_x0000_t75" alt="📨" style="width:12pt;height:12pt">
            <v:imagedata r:id="rId10" r:href="rId11"/>
          </v:shape>
        </w:pict>
      </w:r>
      <w:r w:rsidR="000C141E">
        <w:rPr>
          <w:rFonts w:ascii="Times New Roman" w:hAnsi="Times New Roman" w:cs="Times New Roman"/>
          <w:sz w:val="24"/>
          <w:szCs w:val="24"/>
        </w:rPr>
        <w:fldChar w:fldCharType="end"/>
      </w:r>
      <w:r w:rsidRPr="00EF764C">
        <w:rPr>
          <w:rFonts w:ascii="Times New Roman" w:hAnsi="Times New Roman" w:cs="Times New Roman"/>
          <w:sz w:val="24"/>
          <w:szCs w:val="24"/>
        </w:rPr>
        <w:fldChar w:fldCharType="end"/>
      </w:r>
      <w:r w:rsidRPr="00EF764C">
        <w:rPr>
          <w:rFonts w:ascii="Times New Roman" w:hAnsi="Times New Roman" w:cs="Times New Roman"/>
          <w:sz w:val="24"/>
          <w:szCs w:val="24"/>
        </w:rPr>
        <w:t xml:space="preserve">Підписатись на телеграм-канал ДПС </w:t>
      </w:r>
      <w:r w:rsidRPr="00EF764C">
        <w:rPr>
          <w:rFonts w:ascii="Times New Roman" w:hAnsi="Times New Roman" w:cs="Times New Roman"/>
          <w:sz w:val="24"/>
          <w:szCs w:val="24"/>
        </w:rPr>
        <w:fldChar w:fldCharType="begin"/>
      </w:r>
      <w:r w:rsidRPr="00EF764C">
        <w:rPr>
          <w:rFonts w:ascii="Times New Roman" w:hAnsi="Times New Roman" w:cs="Times New Roman"/>
          <w:sz w:val="24"/>
          <w:szCs w:val="24"/>
        </w:rPr>
        <w:instrText xml:space="preserve"> INCLUDEPICTURE "https://static.xx.fbcdn.net/images/emoji.php/v9/ta8/1.5/16/1f447.png" \* MERGEFORMATINET </w:instrText>
      </w:r>
      <w:r w:rsidRPr="00EF764C">
        <w:rPr>
          <w:rFonts w:ascii="Times New Roman" w:hAnsi="Times New Roman" w:cs="Times New Roman"/>
          <w:sz w:val="24"/>
          <w:szCs w:val="24"/>
        </w:rPr>
        <w:fldChar w:fldCharType="separate"/>
      </w:r>
      <w:r w:rsidR="000C141E">
        <w:rPr>
          <w:rFonts w:ascii="Times New Roman" w:hAnsi="Times New Roman" w:cs="Times New Roman"/>
          <w:sz w:val="24"/>
          <w:szCs w:val="24"/>
        </w:rPr>
        <w:fldChar w:fldCharType="begin"/>
      </w:r>
      <w:r w:rsidR="000C141E">
        <w:rPr>
          <w:rFonts w:ascii="Times New Roman" w:hAnsi="Times New Roman" w:cs="Times New Roman"/>
          <w:sz w:val="24"/>
          <w:szCs w:val="24"/>
        </w:rPr>
        <w:instrText xml:space="preserve"> </w:instrText>
      </w:r>
      <w:r w:rsidR="000C141E">
        <w:rPr>
          <w:rFonts w:ascii="Times New Roman" w:hAnsi="Times New Roman" w:cs="Times New Roman"/>
          <w:sz w:val="24"/>
          <w:szCs w:val="24"/>
        </w:rPr>
        <w:instrText>INCLUDEPICTURE  "https://static.xx.fbcdn.net/images/emoji.php/v9/ta8/1.5/16/1f447.png" \* MERGEFORMATINET</w:instrText>
      </w:r>
      <w:r w:rsidR="000C141E">
        <w:rPr>
          <w:rFonts w:ascii="Times New Roman" w:hAnsi="Times New Roman" w:cs="Times New Roman"/>
          <w:sz w:val="24"/>
          <w:szCs w:val="24"/>
        </w:rPr>
        <w:instrText xml:space="preserve"> </w:instrText>
      </w:r>
      <w:r w:rsidR="000C141E">
        <w:rPr>
          <w:rFonts w:ascii="Times New Roman" w:hAnsi="Times New Roman" w:cs="Times New Roman"/>
          <w:sz w:val="24"/>
          <w:szCs w:val="24"/>
        </w:rPr>
        <w:fldChar w:fldCharType="separate"/>
      </w:r>
      <w:r w:rsidR="000C141E">
        <w:rPr>
          <w:rFonts w:ascii="Times New Roman" w:hAnsi="Times New Roman" w:cs="Times New Roman"/>
          <w:sz w:val="24"/>
          <w:szCs w:val="24"/>
        </w:rPr>
        <w:pict>
          <v:shape id="_x0000_i1028" type="#_x0000_t75" alt="👇" style="width:12pt;height:12pt">
            <v:imagedata r:id="rId7" r:href="rId12"/>
          </v:shape>
        </w:pict>
      </w:r>
      <w:r w:rsidR="000C141E">
        <w:rPr>
          <w:rFonts w:ascii="Times New Roman" w:hAnsi="Times New Roman" w:cs="Times New Roman"/>
          <w:sz w:val="24"/>
          <w:szCs w:val="24"/>
        </w:rPr>
        <w:fldChar w:fldCharType="end"/>
      </w:r>
      <w:r w:rsidRPr="00EF764C">
        <w:rPr>
          <w:rFonts w:ascii="Times New Roman" w:hAnsi="Times New Roman" w:cs="Times New Roman"/>
          <w:sz w:val="24"/>
          <w:szCs w:val="24"/>
        </w:rPr>
        <w:fldChar w:fldCharType="end"/>
      </w:r>
    </w:p>
    <w:p w:rsidR="00B855C1" w:rsidRPr="00EF764C" w:rsidRDefault="000C141E" w:rsidP="00EF764C">
      <w:pPr>
        <w:spacing w:after="0" w:line="240" w:lineRule="auto"/>
        <w:ind w:firstLine="567"/>
        <w:jc w:val="both"/>
        <w:rPr>
          <w:rFonts w:ascii="Times New Roman" w:hAnsi="Times New Roman" w:cs="Times New Roman"/>
          <w:sz w:val="24"/>
          <w:szCs w:val="24"/>
        </w:rPr>
      </w:pPr>
      <w:hyperlink r:id="rId13" w:tgtFrame="_blank" w:history="1">
        <w:r w:rsidR="00EF764C" w:rsidRPr="00EF764C">
          <w:rPr>
            <w:rStyle w:val="a5"/>
            <w:rFonts w:ascii="Times New Roman" w:hAnsi="Times New Roman" w:cs="Times New Roman"/>
            <w:sz w:val="24"/>
            <w:szCs w:val="24"/>
          </w:rPr>
          <w:t>https://t.me/tax_gov_ua</w:t>
        </w:r>
      </w:hyperlink>
    </w:p>
    <w:sectPr w:rsidR="00B855C1" w:rsidRPr="00EF764C" w:rsidSect="001D669A">
      <w:pgSz w:w="11906" w:h="16838"/>
      <w:pgMar w:top="850" w:right="850"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ontserrat Medium">
    <w:panose1 w:val="00000600000000000000"/>
    <w:charset w:val="CC"/>
    <w:family w:val="auto"/>
    <w:pitch w:val="variable"/>
    <w:sig w:usb0="2000020F" w:usb1="00000003" w:usb2="00000000" w:usb3="00000000" w:csb0="00000197"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643"/>
    <w:rsid w:val="00012C39"/>
    <w:rsid w:val="000C141E"/>
    <w:rsid w:val="000E7D0B"/>
    <w:rsid w:val="00117F5B"/>
    <w:rsid w:val="001D669A"/>
    <w:rsid w:val="00276F25"/>
    <w:rsid w:val="003D7B09"/>
    <w:rsid w:val="00506F76"/>
    <w:rsid w:val="00621CB6"/>
    <w:rsid w:val="00626D57"/>
    <w:rsid w:val="00744E9F"/>
    <w:rsid w:val="00773643"/>
    <w:rsid w:val="007B7B78"/>
    <w:rsid w:val="008C6AF8"/>
    <w:rsid w:val="009F35C3"/>
    <w:rsid w:val="00B162AA"/>
    <w:rsid w:val="00B855C1"/>
    <w:rsid w:val="00C03DF7"/>
    <w:rsid w:val="00D124BC"/>
    <w:rsid w:val="00D40272"/>
    <w:rsid w:val="00E11100"/>
    <w:rsid w:val="00E1192A"/>
    <w:rsid w:val="00E32966"/>
    <w:rsid w:val="00EF76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B4461"/>
  <w15:chartTrackingRefBased/>
  <w15:docId w15:val="{A0BAABA2-AEE6-436F-9AD0-888705B5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styleId="a6">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7">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customStyle="1" w:styleId="13">
    <w:name w:val="Знак Знак1"/>
    <w:basedOn w:val="a"/>
    <w:rsid w:val="00EF764C"/>
    <w:pPr>
      <w:spacing w:after="120" w:line="240" w:lineRule="auto"/>
      <w:ind w:firstLine="709"/>
      <w:jc w:val="both"/>
    </w:pPr>
    <w:rPr>
      <w:rFonts w:ascii="Verdana" w:eastAsia="Calibri"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943879032">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245261853">
      <w:bodyDiv w:val="1"/>
      <w:marLeft w:val="0"/>
      <w:marRight w:val="0"/>
      <w:marTop w:val="0"/>
      <w:marBottom w:val="0"/>
      <w:divBdr>
        <w:top w:val="none" w:sz="0" w:space="0" w:color="auto"/>
        <w:left w:val="none" w:sz="0" w:space="0" w:color="auto"/>
        <w:bottom w:val="none" w:sz="0" w:space="0" w:color="auto"/>
        <w:right w:val="none" w:sz="0" w:space="0" w:color="auto"/>
      </w:divBdr>
      <w:divsChild>
        <w:div w:id="212665363">
          <w:marLeft w:val="0"/>
          <w:marRight w:val="0"/>
          <w:marTop w:val="0"/>
          <w:marBottom w:val="0"/>
          <w:divBdr>
            <w:top w:val="none" w:sz="0" w:space="0" w:color="auto"/>
            <w:left w:val="none" w:sz="0" w:space="0" w:color="auto"/>
            <w:bottom w:val="none" w:sz="0" w:space="0" w:color="auto"/>
            <w:right w:val="none" w:sz="0" w:space="0" w:color="auto"/>
          </w:divBdr>
        </w:div>
      </w:divsChild>
    </w:div>
    <w:div w:id="1471629510">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 w:id="167564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static.xx.fbcdn.net/images/emoji.php/v9/ta8/1.5/16/1f447.png" TargetMode="External"/><Relationship Id="rId13" Type="http://schemas.openxmlformats.org/officeDocument/2006/relationships/hyperlink" Target="https://l.facebook.com/l.php?u=https%3A%2F%2Ft.me%2Ftax_gov_ua%3Ffbclid%3DIwAR1V_59kspTQMfhNDxzPF5JvfCp-a9a45wozJe_rS9-8tFonOa-G3JfjY1s&amp;h=AT1uw8QRvE4JTWldj_DYVQpUITz-0FeCtxVcfD29Rro-IdG7n1FDC8xdozWdGcBJQqVliXPZ05rpD79aGPXBNp43qKE06nSmDaK9b4R2M_xDJIXhsZZf5mIyeAAvEeN2oGX-&amp;__tn__=-UK-R&amp;c%5b0%5d=AT1v3K0Ip71WpmN1mrMccrdDrwuh0aQMtg8IP5HE48Gd_33_t4vSX_TX35G20XZpJNmZFayhwKvsV7IOuawYvw8l_y4Wgn9HO8uZB88NWyxr-kFQtBj5EVNMBiaWNvzr0iIGD1TGHAB4Ztoz1LUl3gzPe3kaWCN5mKECnBqDaghanA" TargetMode="Externa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https://static.xx.fbcdn.net/images/emoji.php/v9/ta8/1.5/16/1f447.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static.xx.fbcdn.net/images/emoji.php/v9/t31/1.5/16/1f4f2.png" TargetMode="External"/><Relationship Id="rId11" Type="http://schemas.openxmlformats.org/officeDocument/2006/relationships/image" Target="https://static.xx.fbcdn.net/images/emoji.php/v9/t98/1.5/16/1f4e8.png" TargetMode="Externa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hyperlink" Target="https://l.facebook.com/l.php?u=https%3A%2F%2Ft.me%2FinfoTAXbot%3Ffbclid%3DIwAR3tm3tQHLvnghNC0nA-nMoNnNYzMvsCh_3-TOLs2P_oA1oBiZpDWFgoDhc&amp;h=AT19U595yMut66LeHmfCojNYc_R2r_HUsR5d5GBg87wdoIfJXA19v3qbfEbc7px3fiwvC8N8VwEk1ATS3rkEzPNTAkLmELtyf_cJdgmWewVAT6bVlMGzuEwMjKVviVzCylqC&amp;__tn__=-UK-R&amp;c%5b0%5d=AT1v3K0Ip71WpmN1mrMccrdDrwuh0aQMtg8IP5HE48Gd_33_t4vSX_TX35G20XZpJNmZFayhwKvsV7IOuawYvw8l_y4Wgn9HO8uZB88NWyxr-kFQtBj5EVNMBiaWNvzr0iIGD1TGHAB4Ztoz1LUl3gzPe3kaWCN5mKECnBqDaghan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2560</Words>
  <Characters>1460</Characters>
  <Application>Microsoft Office Word</Application>
  <DocSecurity>0</DocSecurity>
  <Lines>12</Lines>
  <Paragraphs>8</Paragraphs>
  <ScaleCrop>false</ScaleCrop>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2019-09-17T08:13:00Z</dcterms:created>
  <dcterms:modified xsi:type="dcterms:W3CDTF">2021-02-26T12:44:00Z</dcterms:modified>
</cp:coreProperties>
</file>