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ОГОЛОШЕННЯ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про добір на період дії карантину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AA3C11" w:rsidTr="008300E4">
        <w:tc>
          <w:tcPr>
            <w:tcW w:w="3403" w:type="dxa"/>
            <w:gridSpan w:val="2"/>
            <w:vAlign w:val="center"/>
          </w:tcPr>
          <w:p w:rsidR="00CE1742" w:rsidRPr="00AA3C11" w:rsidRDefault="00CE1742" w:rsidP="009E392E">
            <w:pPr>
              <w:pStyle w:val="Default"/>
            </w:pPr>
            <w:r w:rsidRPr="00AA3C11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CE1742" w:rsidRDefault="000277B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77B7">
              <w:rPr>
                <w:rStyle w:val="12pt"/>
                <w:rFonts w:eastAsiaTheme="majorEastAsia"/>
                <w:b w:val="0"/>
              </w:rPr>
              <w:t>Завідувач сектору організації стягнення боргу та роботи з безхазяйним майном управління по роботі з податковим боргом</w:t>
            </w:r>
            <w:r w:rsidR="002E69D8">
              <w:rPr>
                <w:rStyle w:val="12pt"/>
                <w:rFonts w:eastAsiaTheme="majorEastAsia"/>
                <w:b w:val="0"/>
              </w:rPr>
              <w:t xml:space="preserve"> </w:t>
            </w:r>
            <w:r w:rsidR="00CE1742" w:rsidRPr="00AA3C11">
              <w:rPr>
                <w:sz w:val="24"/>
                <w:szCs w:val="24"/>
              </w:rPr>
              <w:t xml:space="preserve">Головного управління ДПС у Чернівецькій області,  </w:t>
            </w:r>
            <w:r w:rsidR="00673797">
              <w:rPr>
                <w:sz w:val="24"/>
                <w:szCs w:val="24"/>
              </w:rPr>
              <w:t>як відокремленого підрозділу ДПС</w:t>
            </w:r>
          </w:p>
          <w:p w:rsidR="00673797" w:rsidRPr="00AA3C11" w:rsidRDefault="0067379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87AC9" w:rsidRPr="00AA3C11" w:rsidRDefault="00CE1742" w:rsidP="006737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категорія «Б»</w:t>
            </w:r>
          </w:p>
        </w:tc>
      </w:tr>
      <w:tr w:rsidR="00F459C7" w:rsidRPr="00AA3C11" w:rsidTr="00FC4C1C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Посадові обов’язки</w:t>
            </w:r>
          </w:p>
        </w:tc>
        <w:tc>
          <w:tcPr>
            <w:tcW w:w="6946" w:type="dxa"/>
          </w:tcPr>
          <w:p w:rsidR="00CE5ABE" w:rsidRPr="008B7F33" w:rsidRDefault="00CE5ABE" w:rsidP="008B7F33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8B7F33">
              <w:rPr>
                <w:rStyle w:val="110"/>
                <w:sz w:val="24"/>
                <w:szCs w:val="24"/>
              </w:rPr>
              <w:t xml:space="preserve">1. </w:t>
            </w:r>
            <w:r w:rsidR="00707336" w:rsidRPr="008B7F33">
              <w:rPr>
                <w:rStyle w:val="110"/>
                <w:sz w:val="24"/>
                <w:szCs w:val="24"/>
              </w:rPr>
              <w:t>З</w:t>
            </w:r>
            <w:r w:rsidRPr="008B7F33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</w:t>
            </w:r>
            <w:r w:rsidR="00707336" w:rsidRPr="008B7F33">
              <w:rPr>
                <w:sz w:val="24"/>
                <w:szCs w:val="24"/>
              </w:rPr>
              <w:t>.</w:t>
            </w:r>
          </w:p>
          <w:p w:rsidR="001A5047" w:rsidRPr="008B7F33" w:rsidRDefault="008B7F33" w:rsidP="008B7F33">
            <w:pPr>
              <w:spacing w:line="240" w:lineRule="auto"/>
              <w:ind w:firstLine="181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336A7" w:rsidRPr="008B7F33">
              <w:rPr>
                <w:sz w:val="24"/>
                <w:szCs w:val="24"/>
              </w:rPr>
              <w:t>Участь у заходах щодо виявлення прихованого від органів ДПС майна суб’єктів господарювання-боржників з метою його залучення на погашення податкового боргу; о</w:t>
            </w:r>
            <w:r w:rsidR="001336A7" w:rsidRPr="008B7F33">
              <w:rPr>
                <w:noProof/>
                <w:sz w:val="24"/>
                <w:szCs w:val="24"/>
              </w:rPr>
              <w:t>пис майна боржників у подактову заставу, забезпечення збереження описаного майна.</w:t>
            </w:r>
          </w:p>
          <w:p w:rsidR="001336A7" w:rsidRPr="008B7F33" w:rsidRDefault="008B7F33" w:rsidP="008B7F33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3. </w:t>
            </w:r>
            <w:r w:rsidR="001336A7" w:rsidRPr="008B7F33">
              <w:rPr>
                <w:noProof/>
                <w:sz w:val="24"/>
                <w:szCs w:val="24"/>
              </w:rPr>
              <w:t>Виявлення фактів відчуження майна, що перебуває у податковій заставі, без попередньої згоди органу ДПС та застосування штрафних (фінансових) санкцій (штрафів) за таке порушення;</w:t>
            </w:r>
            <w:r w:rsidR="001336A7" w:rsidRPr="008B7F33">
              <w:rPr>
                <w:sz w:val="24"/>
                <w:szCs w:val="24"/>
              </w:rPr>
              <w:t xml:space="preserve"> застосування адміністративного арешту майна та коштів на рахунку платника податків, який має податковий борг, та/або зупинення видаткових операцій на рахунках у банку такого платника податків</w:t>
            </w:r>
            <w:r>
              <w:rPr>
                <w:sz w:val="24"/>
                <w:szCs w:val="24"/>
              </w:rPr>
              <w:t>.</w:t>
            </w:r>
          </w:p>
          <w:p w:rsidR="001336A7" w:rsidRPr="008B7F33" w:rsidRDefault="008B7F33" w:rsidP="008B7F33">
            <w:pPr>
              <w:spacing w:line="240" w:lineRule="auto"/>
              <w:ind w:firstLine="181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336A7" w:rsidRPr="008B7F33">
              <w:rPr>
                <w:sz w:val="24"/>
                <w:szCs w:val="24"/>
              </w:rPr>
              <w:t>У</w:t>
            </w:r>
            <w:r w:rsidR="001336A7" w:rsidRPr="008B7F33">
              <w:rPr>
                <w:noProof/>
                <w:sz w:val="24"/>
                <w:szCs w:val="24"/>
              </w:rPr>
              <w:t xml:space="preserve">часть в організації роботи щодо реалізації майна, яке знаходиться у податковій заставі, через систему бірж та аукціонів </w:t>
            </w:r>
            <w:r w:rsidR="001336A7" w:rsidRPr="008B7F33">
              <w:rPr>
                <w:sz w:val="24"/>
                <w:szCs w:val="24"/>
              </w:rPr>
              <w:t xml:space="preserve">з використанням Інтернет-ресурсу; дотриманням вимог відомчих нормативних документів щодо заповнення довідок про розподіл коштів, що надійшли на рахунок 3412, </w:t>
            </w:r>
            <w:r w:rsidR="001336A7" w:rsidRPr="008B7F33">
              <w:rPr>
                <w:noProof/>
                <w:sz w:val="24"/>
                <w:szCs w:val="24"/>
              </w:rPr>
              <w:t>забезпечення безперешкодного набуття прав власності на майно, що перебуває у податковій заставі, особою, яка їх придбала.</w:t>
            </w:r>
          </w:p>
          <w:p w:rsidR="001336A7" w:rsidRPr="008B7F33" w:rsidRDefault="008B7F33" w:rsidP="008B7F33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336A7" w:rsidRPr="008B7F33">
              <w:rPr>
                <w:sz w:val="24"/>
                <w:szCs w:val="24"/>
              </w:rPr>
              <w:t>О</w:t>
            </w:r>
            <w:r w:rsidR="001336A7" w:rsidRPr="008B7F33">
              <w:rPr>
                <w:noProof/>
                <w:sz w:val="24"/>
                <w:szCs w:val="24"/>
              </w:rPr>
              <w:t>рганізація роботи з виявлення безхазяйного майна та майна, що переходить у власність держави,</w:t>
            </w:r>
            <w:r w:rsidR="001336A7" w:rsidRPr="008B7F33">
              <w:rPr>
                <w:sz w:val="24"/>
                <w:szCs w:val="24"/>
              </w:rPr>
              <w:t xml:space="preserve"> здійснення його обліку та проведення перевірок щодо підтвердження наявності такого майна</w:t>
            </w:r>
            <w:r>
              <w:rPr>
                <w:sz w:val="24"/>
                <w:szCs w:val="24"/>
              </w:rPr>
              <w:t>.</w:t>
            </w:r>
          </w:p>
          <w:p w:rsidR="001336A7" w:rsidRPr="008B7F33" w:rsidRDefault="008B7F33" w:rsidP="008B7F33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7F33">
              <w:rPr>
                <w:sz w:val="24"/>
                <w:szCs w:val="24"/>
              </w:rPr>
              <w:t>Забезпечує повноту та своєчасність надходження до бюджету коштів від реалізації безхазяйного майна та майна, що перейшло у власність держави</w:t>
            </w:r>
            <w:r>
              <w:rPr>
                <w:sz w:val="24"/>
                <w:szCs w:val="24"/>
              </w:rPr>
              <w:t>.</w:t>
            </w:r>
          </w:p>
          <w:p w:rsidR="008B7F33" w:rsidRPr="00AA3C11" w:rsidRDefault="008B7F33" w:rsidP="008B7F33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7. </w:t>
            </w:r>
            <w:r w:rsidRPr="008B7F33">
              <w:rPr>
                <w:noProof/>
                <w:sz w:val="24"/>
                <w:szCs w:val="24"/>
              </w:rPr>
              <w:t>Здійснення контролю за реалізацією, переробкою, утилізацією та знищенням безхазяйного майна та іншого майна, що перейшло у власність держави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Посадовий оклад – </w:t>
            </w:r>
            <w:r w:rsidR="006744F3">
              <w:rPr>
                <w:sz w:val="24"/>
                <w:szCs w:val="24"/>
              </w:rPr>
              <w:t>6</w:t>
            </w:r>
            <w:r w:rsidR="003476B8" w:rsidRPr="00AA3C11">
              <w:rPr>
                <w:sz w:val="24"/>
                <w:szCs w:val="24"/>
              </w:rPr>
              <w:t xml:space="preserve"> </w:t>
            </w:r>
            <w:r w:rsidR="006744F3">
              <w:rPr>
                <w:sz w:val="24"/>
                <w:szCs w:val="24"/>
              </w:rPr>
              <w:t>3</w:t>
            </w:r>
            <w:r w:rsidRPr="00AA3C11">
              <w:rPr>
                <w:sz w:val="24"/>
                <w:szCs w:val="24"/>
              </w:rPr>
              <w:t>00 гривень.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AA3C11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AA3C11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AA3C11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</w:t>
            </w:r>
            <w:r w:rsidRPr="00AA3C11">
              <w:rPr>
                <w:sz w:val="24"/>
                <w:szCs w:val="24"/>
              </w:rPr>
              <w:lastRenderedPageBreak/>
              <w:t xml:space="preserve">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AA3C11">
              <w:rPr>
                <w:sz w:val="24"/>
                <w:szCs w:val="24"/>
              </w:rPr>
              <w:t>компетент</w:t>
            </w:r>
            <w:r w:rsidR="004742AC" w:rsidRPr="00AA3C11">
              <w:rPr>
                <w:sz w:val="24"/>
                <w:szCs w:val="24"/>
              </w:rPr>
              <w:t>но</w:t>
            </w:r>
            <w:r w:rsidRPr="00AA3C11">
              <w:rPr>
                <w:sz w:val="24"/>
                <w:szCs w:val="24"/>
              </w:rPr>
              <w:t>стей</w:t>
            </w:r>
            <w:proofErr w:type="spellEnd"/>
            <w:r w:rsidRPr="00AA3C11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D06708" w:rsidRPr="009E392E" w:rsidRDefault="00D06708" w:rsidP="00D0670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 xml:space="preserve">Інформація приймається до </w:t>
            </w:r>
            <w:r w:rsidR="009E606A">
              <w:rPr>
                <w:sz w:val="24"/>
                <w:szCs w:val="24"/>
              </w:rPr>
              <w:t>17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9E606A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>
              <w:rPr>
                <w:sz w:val="24"/>
                <w:szCs w:val="24"/>
              </w:rPr>
              <w:t>2</w:t>
            </w:r>
            <w:r w:rsidR="00673797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5C1F0A">
              <w:rPr>
                <w:sz w:val="24"/>
                <w:szCs w:val="24"/>
              </w:rPr>
              <w:t xml:space="preserve"> </w:t>
            </w:r>
            <w:r w:rsidR="0091536D">
              <w:rPr>
                <w:sz w:val="24"/>
                <w:szCs w:val="24"/>
              </w:rPr>
              <w:t>лютого</w:t>
            </w:r>
            <w:r w:rsidRPr="005C1F0A">
              <w:rPr>
                <w:sz w:val="24"/>
                <w:szCs w:val="24"/>
              </w:rPr>
              <w:t xml:space="preserve"> 202</w:t>
            </w:r>
            <w:r w:rsidR="0091536D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B45012" w:rsidRPr="00AA3C11" w:rsidRDefault="00B45012" w:rsidP="00B4501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Карпушина</w:t>
            </w:r>
            <w:proofErr w:type="spellEnd"/>
            <w:r w:rsidRPr="00AA3C11">
              <w:rPr>
                <w:sz w:val="24"/>
                <w:szCs w:val="24"/>
              </w:rPr>
              <w:t xml:space="preserve"> Алла Дмитрівна</w:t>
            </w:r>
          </w:p>
          <w:p w:rsidR="00B45012" w:rsidRPr="00AA3C11" w:rsidRDefault="00B45012" w:rsidP="00B4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 </w:t>
            </w: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>. +38(099) 367 83 54</w:t>
            </w:r>
          </w:p>
          <w:p w:rsidR="00B45012" w:rsidRDefault="00B45012" w:rsidP="00B4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 xml:space="preserve">: alla.lischuk@gmail.com </w:t>
            </w:r>
          </w:p>
          <w:p w:rsidR="00B45012" w:rsidRDefault="00B45012" w:rsidP="00B4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5012" w:rsidRDefault="00B45012" w:rsidP="00B4501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AA3C11" w:rsidRDefault="00F459C7" w:rsidP="00B450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Богданова Зоя Василівна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 xml:space="preserve">. +38(050) 644 40 10 </w:t>
            </w:r>
          </w:p>
          <w:p w:rsidR="00F459C7" w:rsidRPr="00AA3C11" w:rsidRDefault="00F459C7" w:rsidP="00B45012">
            <w:pPr>
              <w:pStyle w:val="af3"/>
              <w:ind w:left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>: zaya1703zaya@gmail.com</w:t>
            </w:r>
          </w:p>
        </w:tc>
      </w:tr>
      <w:tr w:rsidR="00F459C7" w:rsidRPr="00AA3C11" w:rsidTr="008300E4">
        <w:tc>
          <w:tcPr>
            <w:tcW w:w="10349" w:type="dxa"/>
            <w:gridSpan w:val="3"/>
            <w:vAlign w:val="center"/>
          </w:tcPr>
          <w:p w:rsidR="00F459C7" w:rsidRPr="00AA3C11" w:rsidRDefault="00F459C7" w:rsidP="009E392E">
            <w:pPr>
              <w:pStyle w:val="Default"/>
              <w:jc w:val="center"/>
              <w:rPr>
                <w:b/>
              </w:rPr>
            </w:pPr>
            <w:r w:rsidRPr="00AA3C11">
              <w:rPr>
                <w:b/>
              </w:rPr>
              <w:t>Вимоги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1.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Освіта</w:t>
            </w:r>
          </w:p>
        </w:tc>
        <w:tc>
          <w:tcPr>
            <w:tcW w:w="6946" w:type="dxa"/>
            <w:vAlign w:val="center"/>
          </w:tcPr>
          <w:p w:rsidR="00F459C7" w:rsidRPr="00AA3C11" w:rsidRDefault="006435EB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AA3C11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2.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Досвід роботи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3.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AA3C11" w:rsidRDefault="00CE1742" w:rsidP="00B54B9D">
      <w:pPr>
        <w:pStyle w:val="a5"/>
        <w:rPr>
          <w:sz w:val="2"/>
          <w:szCs w:val="2"/>
        </w:rPr>
      </w:pPr>
    </w:p>
    <w:sectPr w:rsidR="00CE1742" w:rsidRPr="00AA3C11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ED9" w:rsidRDefault="007E6ED9">
      <w:r>
        <w:separator/>
      </w:r>
    </w:p>
  </w:endnote>
  <w:endnote w:type="continuationSeparator" w:id="0">
    <w:p w:rsidR="007E6ED9" w:rsidRDefault="007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ED9" w:rsidRDefault="007E6ED9">
      <w:r>
        <w:separator/>
      </w:r>
    </w:p>
  </w:footnote>
  <w:footnote w:type="continuationSeparator" w:id="0">
    <w:p w:rsidR="007E6ED9" w:rsidRDefault="007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277B7"/>
    <w:rsid w:val="000457FD"/>
    <w:rsid w:val="00046981"/>
    <w:rsid w:val="00055494"/>
    <w:rsid w:val="00065176"/>
    <w:rsid w:val="00066F4A"/>
    <w:rsid w:val="000726DC"/>
    <w:rsid w:val="000771C1"/>
    <w:rsid w:val="00087AC9"/>
    <w:rsid w:val="000A32DD"/>
    <w:rsid w:val="000C5FC9"/>
    <w:rsid w:val="000E0435"/>
    <w:rsid w:val="000E47E5"/>
    <w:rsid w:val="000E5AB4"/>
    <w:rsid w:val="00100E7D"/>
    <w:rsid w:val="00120DC1"/>
    <w:rsid w:val="001242FE"/>
    <w:rsid w:val="00131B14"/>
    <w:rsid w:val="001336A7"/>
    <w:rsid w:val="00134584"/>
    <w:rsid w:val="00146DAA"/>
    <w:rsid w:val="00167604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2321"/>
    <w:rsid w:val="00244D26"/>
    <w:rsid w:val="00247D91"/>
    <w:rsid w:val="00257F4C"/>
    <w:rsid w:val="002648FB"/>
    <w:rsid w:val="00271C4B"/>
    <w:rsid w:val="002837E3"/>
    <w:rsid w:val="002A798F"/>
    <w:rsid w:val="002B769A"/>
    <w:rsid w:val="002E69D8"/>
    <w:rsid w:val="002F1096"/>
    <w:rsid w:val="003311DA"/>
    <w:rsid w:val="003335EB"/>
    <w:rsid w:val="00340EFF"/>
    <w:rsid w:val="003476B8"/>
    <w:rsid w:val="00356351"/>
    <w:rsid w:val="00362F1D"/>
    <w:rsid w:val="0037378F"/>
    <w:rsid w:val="00382CF8"/>
    <w:rsid w:val="003851E7"/>
    <w:rsid w:val="00392CB1"/>
    <w:rsid w:val="003A5F22"/>
    <w:rsid w:val="003A61D8"/>
    <w:rsid w:val="003B1DB4"/>
    <w:rsid w:val="003B5EB0"/>
    <w:rsid w:val="003C42E1"/>
    <w:rsid w:val="003D3076"/>
    <w:rsid w:val="003F1B5B"/>
    <w:rsid w:val="00402051"/>
    <w:rsid w:val="00415BAC"/>
    <w:rsid w:val="00421DAD"/>
    <w:rsid w:val="00436CB6"/>
    <w:rsid w:val="00452EE5"/>
    <w:rsid w:val="00454361"/>
    <w:rsid w:val="00456E18"/>
    <w:rsid w:val="00462758"/>
    <w:rsid w:val="00465B68"/>
    <w:rsid w:val="004742AC"/>
    <w:rsid w:val="004746C7"/>
    <w:rsid w:val="00481AEE"/>
    <w:rsid w:val="004A1108"/>
    <w:rsid w:val="004C6662"/>
    <w:rsid w:val="004D6B93"/>
    <w:rsid w:val="004E0A60"/>
    <w:rsid w:val="004F53B9"/>
    <w:rsid w:val="005061A7"/>
    <w:rsid w:val="00512083"/>
    <w:rsid w:val="005352CD"/>
    <w:rsid w:val="005372EC"/>
    <w:rsid w:val="005407EA"/>
    <w:rsid w:val="00540E06"/>
    <w:rsid w:val="005522DB"/>
    <w:rsid w:val="005571FA"/>
    <w:rsid w:val="00570D3B"/>
    <w:rsid w:val="005A668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435EB"/>
    <w:rsid w:val="00673797"/>
    <w:rsid w:val="006744F3"/>
    <w:rsid w:val="00674601"/>
    <w:rsid w:val="006750B8"/>
    <w:rsid w:val="00683592"/>
    <w:rsid w:val="00683C72"/>
    <w:rsid w:val="006B725C"/>
    <w:rsid w:val="006C5419"/>
    <w:rsid w:val="006E47CD"/>
    <w:rsid w:val="006F634E"/>
    <w:rsid w:val="00703C2F"/>
    <w:rsid w:val="00707336"/>
    <w:rsid w:val="00721A5F"/>
    <w:rsid w:val="00727D4A"/>
    <w:rsid w:val="00731F80"/>
    <w:rsid w:val="007356D8"/>
    <w:rsid w:val="00735A86"/>
    <w:rsid w:val="007471B3"/>
    <w:rsid w:val="007566D6"/>
    <w:rsid w:val="00762A28"/>
    <w:rsid w:val="0076536A"/>
    <w:rsid w:val="00793E13"/>
    <w:rsid w:val="007A1000"/>
    <w:rsid w:val="007B3E2D"/>
    <w:rsid w:val="007C3A9D"/>
    <w:rsid w:val="007E6ED9"/>
    <w:rsid w:val="0081423A"/>
    <w:rsid w:val="008212A8"/>
    <w:rsid w:val="0082647B"/>
    <w:rsid w:val="00827223"/>
    <w:rsid w:val="00827ED7"/>
    <w:rsid w:val="008300E4"/>
    <w:rsid w:val="0084219F"/>
    <w:rsid w:val="0086158D"/>
    <w:rsid w:val="008A04B6"/>
    <w:rsid w:val="008A409E"/>
    <w:rsid w:val="008A7A9B"/>
    <w:rsid w:val="008B7F33"/>
    <w:rsid w:val="008E448C"/>
    <w:rsid w:val="008F6839"/>
    <w:rsid w:val="009060E8"/>
    <w:rsid w:val="0091081C"/>
    <w:rsid w:val="009143ED"/>
    <w:rsid w:val="0091536D"/>
    <w:rsid w:val="009220B0"/>
    <w:rsid w:val="0093089F"/>
    <w:rsid w:val="00936985"/>
    <w:rsid w:val="00963B62"/>
    <w:rsid w:val="00966860"/>
    <w:rsid w:val="009732C4"/>
    <w:rsid w:val="00974D06"/>
    <w:rsid w:val="00994F91"/>
    <w:rsid w:val="009A0AB5"/>
    <w:rsid w:val="009B6287"/>
    <w:rsid w:val="009C2CE0"/>
    <w:rsid w:val="009C6D97"/>
    <w:rsid w:val="009D128B"/>
    <w:rsid w:val="009E392E"/>
    <w:rsid w:val="009E606A"/>
    <w:rsid w:val="00A13830"/>
    <w:rsid w:val="00A174F4"/>
    <w:rsid w:val="00A311B2"/>
    <w:rsid w:val="00A3571A"/>
    <w:rsid w:val="00A4436D"/>
    <w:rsid w:val="00A6574D"/>
    <w:rsid w:val="00A70B75"/>
    <w:rsid w:val="00A769A8"/>
    <w:rsid w:val="00AA3C11"/>
    <w:rsid w:val="00AB2009"/>
    <w:rsid w:val="00AD4B4A"/>
    <w:rsid w:val="00AE6A40"/>
    <w:rsid w:val="00B0208E"/>
    <w:rsid w:val="00B02B0C"/>
    <w:rsid w:val="00B038C5"/>
    <w:rsid w:val="00B12C52"/>
    <w:rsid w:val="00B17267"/>
    <w:rsid w:val="00B3350C"/>
    <w:rsid w:val="00B45012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F5A89"/>
    <w:rsid w:val="00C17C00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5ABE"/>
    <w:rsid w:val="00D06708"/>
    <w:rsid w:val="00D1670F"/>
    <w:rsid w:val="00D168E9"/>
    <w:rsid w:val="00D2324D"/>
    <w:rsid w:val="00D418F3"/>
    <w:rsid w:val="00D4377F"/>
    <w:rsid w:val="00D44F3F"/>
    <w:rsid w:val="00D5713F"/>
    <w:rsid w:val="00D70BE8"/>
    <w:rsid w:val="00DA3525"/>
    <w:rsid w:val="00DB261D"/>
    <w:rsid w:val="00DC4BCF"/>
    <w:rsid w:val="00DC64C3"/>
    <w:rsid w:val="00E03E96"/>
    <w:rsid w:val="00E06EA3"/>
    <w:rsid w:val="00E111B5"/>
    <w:rsid w:val="00E26F0E"/>
    <w:rsid w:val="00E32954"/>
    <w:rsid w:val="00E3408A"/>
    <w:rsid w:val="00E35073"/>
    <w:rsid w:val="00E85B65"/>
    <w:rsid w:val="00E8786C"/>
    <w:rsid w:val="00E87D97"/>
    <w:rsid w:val="00E9152B"/>
    <w:rsid w:val="00EA5076"/>
    <w:rsid w:val="00EB1550"/>
    <w:rsid w:val="00EC3761"/>
    <w:rsid w:val="00EE0C98"/>
    <w:rsid w:val="00F33625"/>
    <w:rsid w:val="00F411F7"/>
    <w:rsid w:val="00F459C7"/>
    <w:rsid w:val="00F600F9"/>
    <w:rsid w:val="00F81292"/>
    <w:rsid w:val="00F82B47"/>
    <w:rsid w:val="00FA552B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A3638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AA3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Знак Знак Знак1 Знак Знак Знак Знак"/>
    <w:basedOn w:val="a"/>
    <w:rsid w:val="004D6B9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4">
    <w:name w:val="Основной текст_"/>
    <w:basedOn w:val="a0"/>
    <w:link w:val="15"/>
    <w:rsid w:val="000277B7"/>
    <w:rPr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4"/>
    <w:rsid w:val="000277B7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15</cp:revision>
  <cp:lastPrinted>2020-05-07T15:13:00Z</cp:lastPrinted>
  <dcterms:created xsi:type="dcterms:W3CDTF">2020-09-17T12:06:00Z</dcterms:created>
  <dcterms:modified xsi:type="dcterms:W3CDTF">2021-02-19T09:13:00Z</dcterms:modified>
</cp:coreProperties>
</file>