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E32966" w:rsidP="00773643">
      <w:pPr>
        <w:jc w:val="center"/>
      </w:pPr>
      <w:r>
        <w:rPr>
          <w:noProof/>
          <w:lang w:eastAsia="uk-UA"/>
        </w:rPr>
        <mc:AlternateContent>
          <mc:Choice Requires="wps">
            <w:drawing>
              <wp:anchor distT="0" distB="0" distL="114300" distR="114300" simplePos="0" relativeHeight="251668480" behindDoc="0" locked="0" layoutInCell="1" allowOverlap="1">
                <wp:simplePos x="0" y="0"/>
                <wp:positionH relativeFrom="column">
                  <wp:posOffset>150279</wp:posOffset>
                </wp:positionH>
                <wp:positionV relativeFrom="paragraph">
                  <wp:posOffset>13707</wp:posOffset>
                </wp:positionV>
                <wp:extent cx="7620" cy="777240"/>
                <wp:effectExtent l="19050" t="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1.1pt" to="12.4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" strokecolor="navy" strokeweight="5pt">
                <v:stroke linestyle="thinThin" joinstyle="miter"/>
              </v:line>
            </w:pict>
          </mc:Fallback>
        </mc:AlternateContent>
      </w:r>
      <w:r w:rsidRPr="00D124BC">
        <w:rPr>
          <w:noProof/>
          <w:lang w:eastAsia="uk-UA"/>
        </w:rPr>
        <w:drawing>
          <wp:anchor distT="0" distB="0" distL="114300" distR="114300" simplePos="0" relativeHeight="251669504" behindDoc="1" locked="0" layoutInCell="1" allowOverlap="1" wp14:anchorId="6E10728E">
            <wp:simplePos x="0" y="0"/>
            <wp:positionH relativeFrom="column">
              <wp:posOffset>-183515</wp:posOffset>
            </wp:positionH>
            <wp:positionV relativeFrom="paragraph">
              <wp:posOffset>0</wp:posOffset>
            </wp:positionV>
            <wp:extent cx="644400" cy="900000"/>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994834B-AE5E-40AD-A7C5-5F63D16B83C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44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uk-UA"/>
        </w:rPr>
        <mc:AlternateContent>
          <mc:Choice Requires="wps">
            <w:drawing>
              <wp:anchor distT="0" distB="0" distL="114300" distR="114300" simplePos="0" relativeHeight="251666432" behindDoc="0" locked="0" layoutInCell="1" allowOverlap="1">
                <wp:simplePos x="0" y="0"/>
                <wp:positionH relativeFrom="margin">
                  <wp:posOffset>794385</wp:posOffset>
                </wp:positionH>
                <wp:positionV relativeFrom="paragraph">
                  <wp:posOffset>8890</wp:posOffset>
                </wp:positionV>
                <wp:extent cx="5554980" cy="762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r w:rsidRPr="00E32966">
                              <w:rPr>
                                <w:rFonts w:ascii="Montserrat Medium" w:hAnsi="Montserrat Medium" w:cs="Times New Roman"/>
                                <w:b/>
                                <w:bCs/>
                                <w:sz w:val="28"/>
                                <w:szCs w:val="28"/>
                              </w:rPr>
                              <w:t>Тел.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2.55pt;margin-top:.7pt;width:437.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zw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" filled="f" stroked="f" strokeweight=".5pt">
                <v:textbo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r w:rsidRPr="00E32966">
                        <w:rPr>
                          <w:rFonts w:ascii="Montserrat Medium" w:hAnsi="Montserrat Medium" w:cs="Times New Roman"/>
                          <w:b/>
                          <w:bCs/>
                          <w:sz w:val="28"/>
                          <w:szCs w:val="28"/>
                        </w:rPr>
                        <w:t>Тел.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E32966" w:rsidP="008C6AF8">
      <w:pPr>
        <w:pStyle w:val="a3"/>
        <w:jc w:val="both"/>
      </w:pPr>
      <w:r>
        <w:rPr>
          <w:noProof/>
        </w:rPr>
        <mc:AlternateContent>
          <mc:Choice Requires="wps">
            <w:drawing>
              <wp:anchor distT="0" distB="0" distL="114300" distR="114300" simplePos="0" relativeHeight="251665408" behindDoc="0" locked="0" layoutInCell="1" allowOverlap="1">
                <wp:simplePos x="0" y="0"/>
                <wp:positionH relativeFrom="column">
                  <wp:posOffset>526331</wp:posOffset>
                </wp:positionH>
                <wp:positionV relativeFrom="paragraph">
                  <wp:posOffset>278130</wp:posOffset>
                </wp:positionV>
                <wp:extent cx="51435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pt,21.9pt" to="446.4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" strokecolor="navy" strokeweight="5pt">
                <v:stroke linestyle="thinThin" joinstyle="miter"/>
              </v:line>
            </w:pict>
          </mc:Fallback>
        </mc:AlternateContent>
      </w:r>
    </w:p>
    <w:p w:rsidR="008C6AF8" w:rsidRDefault="001E4D1D"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align>right</wp:align>
                </wp:positionH>
                <wp:positionV relativeFrom="paragraph">
                  <wp:posOffset>6350</wp:posOffset>
                </wp:positionV>
                <wp:extent cx="6385560" cy="1000664"/>
                <wp:effectExtent l="0" t="0" r="0" b="0"/>
                <wp:wrapNone/>
                <wp:docPr id="2" name="Заголовок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1000664"/>
                        </a:xfrm>
                        <a:prstGeom prst="rect">
                          <a:avLst/>
                        </a:prstGeom>
                      </wps:spPr>
                      <wps:txbx>
                        <w:txbxContent>
                          <w:p w:rsidR="003B44FB" w:rsidRDefault="00F01A42" w:rsidP="003B44FB">
                            <w:pPr>
                              <w:pStyle w:val="1"/>
                              <w:spacing w:before="0" w:beforeAutospacing="0" w:after="0" w:afterAutospacing="0"/>
                              <w:ind w:firstLine="567"/>
                              <w:jc w:val="center"/>
                              <w:rPr>
                                <w:sz w:val="32"/>
                                <w:szCs w:val="32"/>
                                <w:lang w:val="en-US"/>
                              </w:rPr>
                            </w:pPr>
                            <w:r w:rsidRPr="00F01A42">
                              <w:rPr>
                                <w:sz w:val="32"/>
                                <w:szCs w:val="32"/>
                              </w:rPr>
                              <w:t xml:space="preserve">Податківці роз’яснюють: </w:t>
                            </w:r>
                          </w:p>
                          <w:p w:rsidR="003B44FB" w:rsidRPr="003B44FB" w:rsidRDefault="00F01A42" w:rsidP="003B44FB">
                            <w:pPr>
                              <w:pStyle w:val="1"/>
                              <w:spacing w:before="0" w:beforeAutospacing="0" w:after="0" w:afterAutospacing="0"/>
                              <w:ind w:firstLine="567"/>
                              <w:jc w:val="center"/>
                              <w:rPr>
                                <w:b w:val="0"/>
                                <w:color w:val="000000"/>
                                <w:sz w:val="32"/>
                                <w:szCs w:val="32"/>
                              </w:rPr>
                            </w:pPr>
                            <w:r w:rsidRPr="003B44FB">
                              <w:rPr>
                                <w:sz w:val="32"/>
                                <w:szCs w:val="32"/>
                              </w:rPr>
                              <w:t>як</w:t>
                            </w:r>
                            <w:r w:rsidRPr="003B44FB">
                              <w:rPr>
                                <w:b w:val="0"/>
                                <w:sz w:val="32"/>
                                <w:szCs w:val="32"/>
                              </w:rPr>
                              <w:t xml:space="preserve"> </w:t>
                            </w:r>
                            <w:r w:rsidR="003B44FB" w:rsidRPr="003B44FB">
                              <w:rPr>
                                <w:rStyle w:val="a6"/>
                                <w:b/>
                                <w:color w:val="000000"/>
                                <w:sz w:val="32"/>
                                <w:szCs w:val="32"/>
                              </w:rPr>
                              <w:t>платнику податків повторно (дистанційно) сформувати сертифікат за електронним запитом?</w:t>
                            </w:r>
                          </w:p>
                          <w:p w:rsidR="00773643" w:rsidRPr="00325CE7" w:rsidRDefault="00773643" w:rsidP="003B44FB">
                            <w:pPr>
                              <w:pStyle w:val="1"/>
                              <w:spacing w:before="0" w:beforeAutospacing="0" w:after="0" w:afterAutospacing="0"/>
                              <w:ind w:firstLine="567"/>
                              <w:jc w:val="center"/>
                              <w:rPr>
                                <w:sz w:val="36"/>
                                <w:szCs w:val="36"/>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451.6pt;margin-top:.5pt;width:502.8pt;height:78.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" filled="f" stroked="f">
                <v:path arrowok="t"/>
                <o:lock v:ext="edit" grouping="t"/>
                <v:textbox>
                  <w:txbxContent>
                    <w:p w:rsidR="003B44FB" w:rsidRDefault="00F01A42" w:rsidP="003B44FB">
                      <w:pPr>
                        <w:pStyle w:val="1"/>
                        <w:spacing w:before="0" w:beforeAutospacing="0" w:after="0" w:afterAutospacing="0"/>
                        <w:ind w:firstLine="567"/>
                        <w:jc w:val="center"/>
                        <w:rPr>
                          <w:sz w:val="32"/>
                          <w:szCs w:val="32"/>
                          <w:lang w:val="en-US"/>
                        </w:rPr>
                      </w:pPr>
                      <w:r w:rsidRPr="00F01A42">
                        <w:rPr>
                          <w:sz w:val="32"/>
                          <w:szCs w:val="32"/>
                        </w:rPr>
                        <w:t xml:space="preserve">Податківці роз’яснюють: </w:t>
                      </w:r>
                    </w:p>
                    <w:p w:rsidR="003B44FB" w:rsidRPr="003B44FB" w:rsidRDefault="00F01A42" w:rsidP="003B44FB">
                      <w:pPr>
                        <w:pStyle w:val="1"/>
                        <w:spacing w:before="0" w:beforeAutospacing="0" w:after="0" w:afterAutospacing="0"/>
                        <w:ind w:firstLine="567"/>
                        <w:jc w:val="center"/>
                        <w:rPr>
                          <w:b w:val="0"/>
                          <w:color w:val="000000"/>
                          <w:sz w:val="32"/>
                          <w:szCs w:val="32"/>
                        </w:rPr>
                      </w:pPr>
                      <w:r w:rsidRPr="003B44FB">
                        <w:rPr>
                          <w:sz w:val="32"/>
                          <w:szCs w:val="32"/>
                        </w:rPr>
                        <w:t>як</w:t>
                      </w:r>
                      <w:r w:rsidRPr="003B44FB">
                        <w:rPr>
                          <w:b w:val="0"/>
                          <w:sz w:val="32"/>
                          <w:szCs w:val="32"/>
                        </w:rPr>
                        <w:t xml:space="preserve"> </w:t>
                      </w:r>
                      <w:r w:rsidR="003B44FB" w:rsidRPr="003B44FB">
                        <w:rPr>
                          <w:rStyle w:val="a6"/>
                          <w:b/>
                          <w:color w:val="000000"/>
                          <w:sz w:val="32"/>
                          <w:szCs w:val="32"/>
                        </w:rPr>
                        <w:t>платнику податків повторно (дистанційно) сформувати сертифікат за електронним запитом?</w:t>
                      </w:r>
                    </w:p>
                    <w:p w:rsidR="00773643" w:rsidRPr="00325CE7" w:rsidRDefault="00773643" w:rsidP="003B44FB">
                      <w:pPr>
                        <w:pStyle w:val="1"/>
                        <w:spacing w:before="0" w:beforeAutospacing="0" w:after="0" w:afterAutospacing="0"/>
                        <w:ind w:firstLine="567"/>
                        <w:jc w:val="center"/>
                        <w:rPr>
                          <w:sz w:val="36"/>
                          <w:szCs w:val="36"/>
                        </w:rPr>
                      </w:pPr>
                    </w:p>
                  </w:txbxContent>
                </v:textbox>
                <w10:wrap anchorx="margin"/>
              </v:rect>
            </w:pict>
          </mc:Fallback>
        </mc:AlternateContent>
      </w:r>
    </w:p>
    <w:p w:rsidR="003D7B09" w:rsidRDefault="003D7B09" w:rsidP="003D7B09">
      <w:pPr>
        <w:spacing w:after="0" w:line="240" w:lineRule="auto"/>
        <w:jc w:val="both"/>
        <w:rPr>
          <w:rFonts w:ascii="Times New Roman" w:eastAsiaTheme="minorEastAsia" w:hAnsi="Times New Roman" w:cs="Times New Roman"/>
          <w:sz w:val="24"/>
          <w:szCs w:val="24"/>
          <w:lang w:eastAsia="uk-UA"/>
        </w:rPr>
      </w:pPr>
    </w:p>
    <w:p w:rsidR="00F74704" w:rsidRDefault="00F74704" w:rsidP="00F74704">
      <w:pPr>
        <w:spacing w:after="0" w:line="240" w:lineRule="auto"/>
        <w:ind w:firstLine="567"/>
        <w:jc w:val="both"/>
        <w:rPr>
          <w:rFonts w:ascii="Times New Roman" w:eastAsia="Times New Roman" w:hAnsi="Times New Roman" w:cs="Times New Roman"/>
          <w:sz w:val="24"/>
          <w:szCs w:val="24"/>
          <w:lang w:eastAsia="uk-UA"/>
        </w:rPr>
      </w:pPr>
    </w:p>
    <w:p w:rsidR="003B44FB" w:rsidRDefault="003B44FB" w:rsidP="003B44FB">
      <w:pPr>
        <w:pStyle w:val="a3"/>
        <w:shd w:val="clear" w:color="auto" w:fill="FFFFFF"/>
        <w:jc w:val="both"/>
        <w:rPr>
          <w:rFonts w:ascii="Tahoma" w:hAnsi="Tahoma" w:cs="Tahoma"/>
          <w:color w:val="000000"/>
          <w:sz w:val="18"/>
          <w:szCs w:val="18"/>
          <w:lang w:val="en-US"/>
        </w:rPr>
      </w:pPr>
    </w:p>
    <w:p w:rsidR="003B44FB" w:rsidRPr="003B44FB" w:rsidRDefault="003B44FB" w:rsidP="003B44FB">
      <w:pPr>
        <w:pStyle w:val="a3"/>
        <w:shd w:val="clear" w:color="auto" w:fill="FFFFFF"/>
        <w:spacing w:before="0" w:beforeAutospacing="0" w:after="0" w:afterAutospacing="0"/>
        <w:ind w:firstLine="851"/>
        <w:jc w:val="both"/>
        <w:rPr>
          <w:color w:val="000000"/>
          <w:sz w:val="26"/>
          <w:szCs w:val="26"/>
        </w:rPr>
      </w:pPr>
      <w:r w:rsidRPr="003B44FB">
        <w:rPr>
          <w:color w:val="000000"/>
          <w:sz w:val="26"/>
          <w:szCs w:val="26"/>
        </w:rPr>
        <w:t>І</w:t>
      </w:r>
      <w:r w:rsidRPr="003B44FB">
        <w:rPr>
          <w:color w:val="000000"/>
          <w:sz w:val="26"/>
          <w:szCs w:val="26"/>
        </w:rPr>
        <w:t>нформацію щодо повторного (дистанційного) формування сертифікатів за електронним запитом розміщено на офіційному інформаційному ресурсі Кваліфікованого надавача електронних довірчих послуг ІДД ДПС (КН ЕДП ІДД ДПС) (</w:t>
      </w:r>
      <w:hyperlink r:id="rId6" w:history="1">
        <w:r w:rsidRPr="003B44FB">
          <w:rPr>
            <w:rStyle w:val="a5"/>
            <w:sz w:val="26"/>
            <w:szCs w:val="26"/>
          </w:rPr>
          <w:t>https://acskidd.gov.ua</w:t>
        </w:r>
      </w:hyperlink>
      <w:r w:rsidRPr="003B44FB">
        <w:rPr>
          <w:color w:val="000000"/>
          <w:sz w:val="26"/>
          <w:szCs w:val="26"/>
        </w:rPr>
        <w:t>).</w:t>
      </w:r>
    </w:p>
    <w:p w:rsidR="003B44FB" w:rsidRPr="003B44FB" w:rsidRDefault="003B44FB" w:rsidP="003B44FB">
      <w:pPr>
        <w:pStyle w:val="a3"/>
        <w:shd w:val="clear" w:color="auto" w:fill="FFFFFF"/>
        <w:spacing w:before="0" w:beforeAutospacing="0" w:after="0" w:afterAutospacing="0"/>
        <w:ind w:firstLine="851"/>
        <w:jc w:val="both"/>
        <w:rPr>
          <w:color w:val="000000"/>
          <w:sz w:val="26"/>
          <w:szCs w:val="26"/>
        </w:rPr>
      </w:pPr>
      <w:proofErr w:type="spellStart"/>
      <w:r w:rsidRPr="003B44FB">
        <w:rPr>
          <w:color w:val="000000"/>
          <w:sz w:val="26"/>
          <w:szCs w:val="26"/>
        </w:rPr>
        <w:t>В</w:t>
      </w:r>
      <w:r w:rsidRPr="003B44FB">
        <w:rPr>
          <w:color w:val="000000"/>
          <w:sz w:val="26"/>
          <w:szCs w:val="26"/>
        </w:rPr>
        <w:t>ідеоінструкці</w:t>
      </w:r>
      <w:r w:rsidRPr="003B44FB">
        <w:rPr>
          <w:color w:val="000000"/>
          <w:sz w:val="26"/>
          <w:szCs w:val="26"/>
        </w:rPr>
        <w:t>я</w:t>
      </w:r>
      <w:proofErr w:type="spellEnd"/>
      <w:r w:rsidRPr="003B44FB">
        <w:rPr>
          <w:color w:val="000000"/>
          <w:sz w:val="26"/>
          <w:szCs w:val="26"/>
        </w:rPr>
        <w:t xml:space="preserve"> з повторного формування сертифіката за електронним запитом, яка розміщена за посиланням: (</w:t>
      </w:r>
      <w:hyperlink r:id="rId7" w:history="1">
        <w:r w:rsidRPr="003B44FB">
          <w:rPr>
            <w:rStyle w:val="a5"/>
            <w:sz w:val="26"/>
            <w:szCs w:val="26"/>
          </w:rPr>
          <w:t>https://www.youtube.com/watch?v=abVjwGuWZSU</w:t>
        </w:r>
      </w:hyperlink>
      <w:r w:rsidRPr="003B44FB">
        <w:rPr>
          <w:color w:val="000000"/>
          <w:sz w:val="26"/>
          <w:szCs w:val="26"/>
        </w:rPr>
        <w:t>).</w:t>
      </w:r>
    </w:p>
    <w:p w:rsidR="003B44FB" w:rsidRPr="003B44FB" w:rsidRDefault="003B44FB" w:rsidP="003B44FB">
      <w:pPr>
        <w:pStyle w:val="a3"/>
        <w:shd w:val="clear" w:color="auto" w:fill="FFFFFF"/>
        <w:spacing w:before="0" w:beforeAutospacing="0" w:after="0" w:afterAutospacing="0"/>
        <w:ind w:firstLine="851"/>
        <w:jc w:val="both"/>
        <w:rPr>
          <w:color w:val="000000"/>
          <w:sz w:val="26"/>
          <w:szCs w:val="26"/>
        </w:rPr>
      </w:pPr>
      <w:r w:rsidRPr="003B44FB">
        <w:rPr>
          <w:color w:val="000000"/>
          <w:sz w:val="26"/>
          <w:szCs w:val="26"/>
        </w:rPr>
        <w:t>П</w:t>
      </w:r>
      <w:r w:rsidRPr="003B44FB">
        <w:rPr>
          <w:color w:val="000000"/>
          <w:sz w:val="26"/>
          <w:szCs w:val="26"/>
        </w:rPr>
        <w:t xml:space="preserve">овторне (дистанційне) формування сертифікатів за електронним запитом можна здійснити </w:t>
      </w:r>
      <w:proofErr w:type="spellStart"/>
      <w:r w:rsidRPr="003B44FB">
        <w:rPr>
          <w:color w:val="000000"/>
          <w:sz w:val="26"/>
          <w:szCs w:val="26"/>
        </w:rPr>
        <w:t>онлайн</w:t>
      </w:r>
      <w:proofErr w:type="spellEnd"/>
      <w:r w:rsidRPr="003B44FB">
        <w:rPr>
          <w:color w:val="000000"/>
          <w:sz w:val="26"/>
          <w:szCs w:val="26"/>
        </w:rPr>
        <w:t xml:space="preserve"> на офіційному інформаційному ресурсі КН ЕДП ІДД ДПС за посиланням:</w:t>
      </w:r>
    </w:p>
    <w:p w:rsidR="003B44FB" w:rsidRPr="003B44FB" w:rsidRDefault="003B44FB" w:rsidP="003B44FB">
      <w:pPr>
        <w:pStyle w:val="a3"/>
        <w:shd w:val="clear" w:color="auto" w:fill="FFFFFF"/>
        <w:spacing w:before="0" w:beforeAutospacing="0" w:after="0" w:afterAutospacing="0"/>
        <w:ind w:firstLine="851"/>
        <w:jc w:val="both"/>
        <w:rPr>
          <w:color w:val="000000"/>
          <w:sz w:val="26"/>
          <w:szCs w:val="26"/>
        </w:rPr>
      </w:pPr>
      <w:r w:rsidRPr="003B44FB">
        <w:rPr>
          <w:color w:val="000000"/>
          <w:sz w:val="26"/>
          <w:szCs w:val="26"/>
        </w:rPr>
        <w:t>Головна/«Повторне (дистанційне) формування сертифікатів за електронним запитом»/ On-</w:t>
      </w:r>
      <w:proofErr w:type="spellStart"/>
      <w:r w:rsidRPr="003B44FB">
        <w:rPr>
          <w:color w:val="000000"/>
          <w:sz w:val="26"/>
          <w:szCs w:val="26"/>
        </w:rPr>
        <w:t>line</w:t>
      </w:r>
      <w:proofErr w:type="spellEnd"/>
      <w:r w:rsidRPr="003B44FB">
        <w:rPr>
          <w:color w:val="000000"/>
          <w:sz w:val="26"/>
          <w:szCs w:val="26"/>
        </w:rPr>
        <w:t xml:space="preserve"> (</w:t>
      </w:r>
      <w:hyperlink r:id="rId8" w:history="1">
        <w:r w:rsidRPr="003B44FB">
          <w:rPr>
            <w:rStyle w:val="a5"/>
            <w:sz w:val="26"/>
            <w:szCs w:val="26"/>
          </w:rPr>
          <w:t>https://acskidd.gov.ua/manage-certificates</w:t>
        </w:r>
      </w:hyperlink>
      <w:r w:rsidRPr="003B44FB">
        <w:rPr>
          <w:color w:val="000000"/>
          <w:sz w:val="26"/>
          <w:szCs w:val="26"/>
        </w:rPr>
        <w:t>)</w:t>
      </w:r>
    </w:p>
    <w:p w:rsidR="003B44FB" w:rsidRPr="003B44FB" w:rsidRDefault="003B44FB" w:rsidP="003B44FB">
      <w:pPr>
        <w:pStyle w:val="a3"/>
        <w:shd w:val="clear" w:color="auto" w:fill="FFFFFF"/>
        <w:spacing w:before="0" w:beforeAutospacing="0" w:after="0" w:afterAutospacing="0"/>
        <w:ind w:firstLine="851"/>
        <w:jc w:val="both"/>
        <w:rPr>
          <w:color w:val="000000"/>
          <w:sz w:val="26"/>
          <w:szCs w:val="26"/>
        </w:rPr>
      </w:pPr>
      <w:r w:rsidRPr="003B44FB">
        <w:rPr>
          <w:color w:val="000000"/>
          <w:sz w:val="26"/>
          <w:szCs w:val="26"/>
        </w:rPr>
        <w:t>або за допомогою програмного забезпечення «ІІТ Користувач ЦСК-1».</w:t>
      </w:r>
    </w:p>
    <w:p w:rsidR="003B44FB" w:rsidRPr="003B44FB" w:rsidRDefault="003B44FB" w:rsidP="003B44FB">
      <w:pPr>
        <w:pStyle w:val="a3"/>
        <w:shd w:val="clear" w:color="auto" w:fill="FFFFFF"/>
        <w:spacing w:before="0" w:beforeAutospacing="0" w:after="0" w:afterAutospacing="0"/>
        <w:ind w:firstLine="851"/>
        <w:jc w:val="both"/>
        <w:rPr>
          <w:color w:val="000000"/>
          <w:sz w:val="26"/>
          <w:szCs w:val="26"/>
        </w:rPr>
      </w:pPr>
      <w:r w:rsidRPr="003B44FB">
        <w:rPr>
          <w:color w:val="000000"/>
          <w:sz w:val="26"/>
          <w:szCs w:val="26"/>
        </w:rPr>
        <w:t>Для початку використання сервісу повторного (дистанційного) формування сертифікатів за електронним запитом за допомогою програмного забезпечення «ІІТ Користувач ЦСК-1» платнику необхідно встановити актуальну версію безкоштовного програмного забезпечення «ІІТ Користувач ЦСК-1», яка доступна для завантаження за посиланням:</w:t>
      </w:r>
    </w:p>
    <w:p w:rsidR="003B44FB" w:rsidRPr="003B44FB" w:rsidRDefault="003B44FB" w:rsidP="003B44FB">
      <w:pPr>
        <w:pStyle w:val="a3"/>
        <w:shd w:val="clear" w:color="auto" w:fill="FFFFFF"/>
        <w:spacing w:before="0" w:beforeAutospacing="0" w:after="0" w:afterAutospacing="0"/>
        <w:ind w:firstLine="851"/>
        <w:jc w:val="both"/>
        <w:rPr>
          <w:color w:val="000000"/>
          <w:sz w:val="26"/>
          <w:szCs w:val="26"/>
        </w:rPr>
      </w:pPr>
      <w:r w:rsidRPr="003B44FB">
        <w:rPr>
          <w:color w:val="000000"/>
          <w:sz w:val="26"/>
          <w:szCs w:val="26"/>
        </w:rPr>
        <w:t>Головна/«Повторне (дистанційне) формування сертифікатів за електронним запитом»/«За допомогою Користувача ЦСК»</w:t>
      </w:r>
    </w:p>
    <w:p w:rsidR="003B44FB" w:rsidRPr="003B44FB" w:rsidRDefault="003B44FB" w:rsidP="003B44FB">
      <w:pPr>
        <w:pStyle w:val="a3"/>
        <w:shd w:val="clear" w:color="auto" w:fill="FFFFFF"/>
        <w:spacing w:before="0" w:beforeAutospacing="0" w:after="0" w:afterAutospacing="0"/>
        <w:ind w:firstLine="851"/>
        <w:jc w:val="both"/>
        <w:rPr>
          <w:color w:val="000000"/>
          <w:sz w:val="26"/>
          <w:szCs w:val="26"/>
        </w:rPr>
      </w:pPr>
      <w:r w:rsidRPr="003B44FB">
        <w:rPr>
          <w:color w:val="000000"/>
          <w:sz w:val="26"/>
          <w:szCs w:val="26"/>
        </w:rPr>
        <w:t>або Головна/«Отримання електронних довірчих послуг, у тому числі для програмних РРО»/«Програмне забезпечення»/«Засіб кваліфікованого електронного підпису чи печатки - «ІІТ Користувач ЦСК-1»/«Інсталяційний пакет «ІІТ Користувач ЦСК-1.3.1 (версія:1.3.1.46)».</w:t>
      </w:r>
    </w:p>
    <w:p w:rsidR="003B44FB" w:rsidRPr="003B44FB" w:rsidRDefault="003B44FB" w:rsidP="003B44FB">
      <w:pPr>
        <w:pStyle w:val="a3"/>
        <w:shd w:val="clear" w:color="auto" w:fill="FFFFFF"/>
        <w:spacing w:before="0" w:beforeAutospacing="0" w:after="0" w:afterAutospacing="0"/>
        <w:ind w:firstLine="851"/>
        <w:jc w:val="both"/>
        <w:rPr>
          <w:color w:val="000000"/>
          <w:sz w:val="26"/>
          <w:szCs w:val="26"/>
        </w:rPr>
      </w:pPr>
      <w:r w:rsidRPr="003B44FB">
        <w:rPr>
          <w:color w:val="000000"/>
          <w:sz w:val="26"/>
          <w:szCs w:val="26"/>
        </w:rPr>
        <w:t>Детальний опис роботи сервісу та перелік можливих помилок розміщено у відповідних розділах Настанови користувача.</w:t>
      </w:r>
    </w:p>
    <w:p w:rsidR="003B44FB" w:rsidRPr="003B44FB" w:rsidRDefault="003B44FB" w:rsidP="003B44FB">
      <w:pPr>
        <w:pStyle w:val="a3"/>
        <w:shd w:val="clear" w:color="auto" w:fill="FFFFFF"/>
        <w:spacing w:before="0" w:beforeAutospacing="0" w:after="0" w:afterAutospacing="0"/>
        <w:ind w:firstLine="851"/>
        <w:jc w:val="both"/>
        <w:rPr>
          <w:color w:val="000000"/>
          <w:sz w:val="26"/>
          <w:szCs w:val="26"/>
        </w:rPr>
      </w:pPr>
      <w:r w:rsidRPr="003B44FB">
        <w:rPr>
          <w:color w:val="000000"/>
          <w:sz w:val="26"/>
          <w:szCs w:val="26"/>
        </w:rPr>
        <w:t>Скористатися сервісом повторного (дистанційного) формування сертифікатів зможуть лише ті користувачі, які мають:</w:t>
      </w:r>
    </w:p>
    <w:p w:rsidR="003B44FB" w:rsidRPr="003B44FB" w:rsidRDefault="003B44FB" w:rsidP="003B44FB">
      <w:pPr>
        <w:pStyle w:val="a3"/>
        <w:shd w:val="clear" w:color="auto" w:fill="FFFFFF"/>
        <w:spacing w:before="0" w:beforeAutospacing="0" w:after="0" w:afterAutospacing="0"/>
        <w:ind w:firstLine="851"/>
        <w:jc w:val="both"/>
        <w:rPr>
          <w:color w:val="000000"/>
          <w:sz w:val="26"/>
          <w:szCs w:val="26"/>
        </w:rPr>
      </w:pPr>
      <w:r w:rsidRPr="003B44FB">
        <w:rPr>
          <w:color w:val="000000"/>
          <w:sz w:val="26"/>
          <w:szCs w:val="26"/>
        </w:rPr>
        <w:t>чинні сертифікати (наприклад, до закінчення строку чинності сертифікатів залишилось декілька днів);</w:t>
      </w:r>
    </w:p>
    <w:p w:rsidR="003B44FB" w:rsidRPr="003B44FB" w:rsidRDefault="003B44FB" w:rsidP="003B44FB">
      <w:pPr>
        <w:pStyle w:val="a3"/>
        <w:shd w:val="clear" w:color="auto" w:fill="FFFFFF"/>
        <w:spacing w:before="0" w:beforeAutospacing="0" w:after="0" w:afterAutospacing="0"/>
        <w:ind w:firstLine="851"/>
        <w:jc w:val="both"/>
        <w:rPr>
          <w:color w:val="000000"/>
          <w:sz w:val="26"/>
          <w:szCs w:val="26"/>
        </w:rPr>
      </w:pPr>
      <w:r w:rsidRPr="003B44FB">
        <w:rPr>
          <w:color w:val="000000"/>
          <w:sz w:val="26"/>
          <w:szCs w:val="26"/>
        </w:rPr>
        <w:t>незмінні реєстраційні дані (ПІБ, адреса реєстрації місця проживання, код ЄДРПОУ організації тощо);</w:t>
      </w:r>
    </w:p>
    <w:p w:rsidR="003B44FB" w:rsidRPr="003B44FB" w:rsidRDefault="003B44FB" w:rsidP="003B44FB">
      <w:pPr>
        <w:pStyle w:val="a3"/>
        <w:shd w:val="clear" w:color="auto" w:fill="FFFFFF"/>
        <w:spacing w:before="0" w:beforeAutospacing="0" w:after="0" w:afterAutospacing="0"/>
        <w:ind w:firstLine="851"/>
        <w:jc w:val="both"/>
        <w:rPr>
          <w:color w:val="000000"/>
          <w:sz w:val="26"/>
          <w:szCs w:val="26"/>
        </w:rPr>
      </w:pPr>
      <w:r w:rsidRPr="003B44FB">
        <w:rPr>
          <w:color w:val="000000"/>
          <w:sz w:val="26"/>
          <w:szCs w:val="26"/>
        </w:rPr>
        <w:t>особистий ключ доступний лише користувачу та не є скомпрометованим</w:t>
      </w:r>
    </w:p>
    <w:p w:rsidR="00D40272" w:rsidRDefault="00F01A42" w:rsidP="00F01A42">
      <w:pPr>
        <w:pStyle w:val="a3"/>
        <w:spacing w:before="0" w:beforeAutospacing="0" w:after="0" w:afterAutospacing="0"/>
        <w:ind w:firstLine="567"/>
        <w:jc w:val="both"/>
      </w:pPr>
      <w:bookmarkStart w:id="0" w:name="_GoBack"/>
      <w:bookmarkEnd w:id="0"/>
      <w:r w:rsidRPr="00773643">
        <w:rPr>
          <w:noProof/>
        </w:rPr>
        <mc:AlternateContent>
          <mc:Choice Requires="wps">
            <w:drawing>
              <wp:anchor distT="0" distB="0" distL="114300" distR="114300" simplePos="0" relativeHeight="251671552" behindDoc="0" locked="0" layoutInCell="1" allowOverlap="1" wp14:anchorId="65AB577E" wp14:editId="79487A93">
                <wp:simplePos x="0" y="0"/>
                <wp:positionH relativeFrom="margin">
                  <wp:posOffset>-200833</wp:posOffset>
                </wp:positionH>
                <wp:positionV relativeFrom="paragraph">
                  <wp:posOffset>781685</wp:posOffset>
                </wp:positionV>
                <wp:extent cx="6812280" cy="623454"/>
                <wp:effectExtent l="0" t="0" r="0" b="5715"/>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62345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9" w:history="1">
                              <w:r w:rsidRPr="009F35C3">
                                <w:rPr>
                                  <w:rStyle w:val="a5"/>
                                  <w:b/>
                                  <w:bCs/>
                                  <w:kern w:val="24"/>
                                  <w:sz w:val="20"/>
                                  <w:szCs w:val="20"/>
                                  <w:lang w:val="ru-RU"/>
                                </w:rPr>
                                <w:t>http://cv.</w:t>
                              </w:r>
                            </w:hyperlink>
                            <w:hyperlink r:id="rId10" w:history="1">
                              <w:r w:rsidRPr="009F35C3">
                                <w:rPr>
                                  <w:rStyle w:val="a5"/>
                                  <w:b/>
                                  <w:bCs/>
                                  <w:kern w:val="24"/>
                                  <w:sz w:val="20"/>
                                  <w:szCs w:val="20"/>
                                  <w:lang w:val="en-US"/>
                                </w:rPr>
                                <w:t>tax</w:t>
                              </w:r>
                            </w:hyperlink>
                            <w:hyperlink r:id="rId11" w:history="1">
                              <w:r w:rsidRPr="009A2660">
                                <w:rPr>
                                  <w:rStyle w:val="a5"/>
                                  <w:b/>
                                  <w:bCs/>
                                  <w:kern w:val="24"/>
                                  <w:sz w:val="20"/>
                                  <w:szCs w:val="20"/>
                                </w:rPr>
                                <w:t>.</w:t>
                              </w:r>
                              <w:r w:rsidRPr="009F35C3">
                                <w:rPr>
                                  <w:rStyle w:val="a5"/>
                                  <w:b/>
                                  <w:bCs/>
                                  <w:kern w:val="24"/>
                                  <w:sz w:val="20"/>
                                  <w:szCs w:val="20"/>
                                  <w:lang w:val="en-US"/>
                                </w:rPr>
                                <w:t>gov</w:t>
                              </w:r>
                              <w:r w:rsidRPr="009A2660">
                                <w:rPr>
                                  <w:rStyle w:val="a5"/>
                                  <w:b/>
                                  <w:bCs/>
                                  <w:kern w:val="24"/>
                                  <w:sz w:val="20"/>
                                  <w:szCs w:val="20"/>
                                </w:rPr>
                                <w:t>.</w:t>
                              </w:r>
                              <w:r w:rsidRPr="009F35C3">
                                <w:rPr>
                                  <w:rStyle w:val="a5"/>
                                  <w:b/>
                                  <w:bCs/>
                                  <w:kern w:val="24"/>
                                  <w:sz w:val="20"/>
                                  <w:szCs w:val="20"/>
                                  <w:lang w:val="en-US"/>
                                </w:rPr>
                                <w:t>ua</w:t>
                              </w:r>
                              <w:r w:rsidRPr="009A2660">
                                <w:rPr>
                                  <w:rStyle w:val="a5"/>
                                  <w:b/>
                                  <w:bCs/>
                                  <w:kern w:val="24"/>
                                  <w:sz w:val="20"/>
                                  <w:szCs w:val="20"/>
                                </w:rPr>
                                <w:t>/</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A2660">
                              <w:rPr>
                                <w:b/>
                                <w:bCs/>
                                <w:color w:val="000000" w:themeColor="text1"/>
                                <w:kern w:val="24"/>
                                <w:sz w:val="20"/>
                                <w:szCs w:val="20"/>
                                <w:u w:val="single"/>
                              </w:rPr>
                              <w:t>Інформаційно – довідковий департамент (ІДД):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9A2660"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left:0;text-align:left;margin-left:-15.8pt;margin-top:61.55pt;width:536.4pt;height:49.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" filled="f" fillcolor="#4472c4 [3204]" stroked="f" strokecolor="black [3213]">
                <v:shadow color="#e7e6e6 [3214]"/>
                <v:textbo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12" w:history="1">
                        <w:r w:rsidRPr="009F35C3">
                          <w:rPr>
                            <w:rStyle w:val="a5"/>
                            <w:b/>
                            <w:bCs/>
                            <w:kern w:val="24"/>
                            <w:sz w:val="20"/>
                            <w:szCs w:val="20"/>
                            <w:lang w:val="ru-RU"/>
                          </w:rPr>
                          <w:t>http://cv.</w:t>
                        </w:r>
                      </w:hyperlink>
                      <w:hyperlink r:id="rId13" w:history="1">
                        <w:r w:rsidRPr="009F35C3">
                          <w:rPr>
                            <w:rStyle w:val="a5"/>
                            <w:b/>
                            <w:bCs/>
                            <w:kern w:val="24"/>
                            <w:sz w:val="20"/>
                            <w:szCs w:val="20"/>
                            <w:lang w:val="en-US"/>
                          </w:rPr>
                          <w:t>tax</w:t>
                        </w:r>
                      </w:hyperlink>
                      <w:hyperlink r:id="rId14" w:history="1">
                        <w:r w:rsidRPr="009A2660">
                          <w:rPr>
                            <w:rStyle w:val="a5"/>
                            <w:b/>
                            <w:bCs/>
                            <w:kern w:val="24"/>
                            <w:sz w:val="20"/>
                            <w:szCs w:val="20"/>
                          </w:rPr>
                          <w:t>.</w:t>
                        </w:r>
                        <w:r w:rsidRPr="009F35C3">
                          <w:rPr>
                            <w:rStyle w:val="a5"/>
                            <w:b/>
                            <w:bCs/>
                            <w:kern w:val="24"/>
                            <w:sz w:val="20"/>
                            <w:szCs w:val="20"/>
                            <w:lang w:val="en-US"/>
                          </w:rPr>
                          <w:t>gov</w:t>
                        </w:r>
                        <w:r w:rsidRPr="009A2660">
                          <w:rPr>
                            <w:rStyle w:val="a5"/>
                            <w:b/>
                            <w:bCs/>
                            <w:kern w:val="24"/>
                            <w:sz w:val="20"/>
                            <w:szCs w:val="20"/>
                          </w:rPr>
                          <w:t>.</w:t>
                        </w:r>
                        <w:r w:rsidRPr="009F35C3">
                          <w:rPr>
                            <w:rStyle w:val="a5"/>
                            <w:b/>
                            <w:bCs/>
                            <w:kern w:val="24"/>
                            <w:sz w:val="20"/>
                            <w:szCs w:val="20"/>
                            <w:lang w:val="en-US"/>
                          </w:rPr>
                          <w:t>ua</w:t>
                        </w:r>
                        <w:r w:rsidRPr="009A2660">
                          <w:rPr>
                            <w:rStyle w:val="a5"/>
                            <w:b/>
                            <w:bCs/>
                            <w:kern w:val="24"/>
                            <w:sz w:val="20"/>
                            <w:szCs w:val="20"/>
                          </w:rPr>
                          <w:t>/</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A2660">
                        <w:rPr>
                          <w:b/>
                          <w:bCs/>
                          <w:color w:val="000000" w:themeColor="text1"/>
                          <w:kern w:val="24"/>
                          <w:sz w:val="20"/>
                          <w:szCs w:val="20"/>
                          <w:u w:val="single"/>
                        </w:rPr>
                        <w:t>Інформаційно – довідковий департамент (ІДД):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9A2660" w:rsidRDefault="009F35C3" w:rsidP="009F35C3">
                      <w:pPr>
                        <w:pStyle w:val="a3"/>
                        <w:spacing w:before="0" w:beforeAutospacing="0" w:after="0" w:afterAutospacing="0"/>
                        <w:jc w:val="both"/>
                      </w:pPr>
                    </w:p>
                  </w:txbxContent>
                </v:textbox>
                <w10:wrap anchorx="margin"/>
              </v:rect>
            </w:pict>
          </mc:Fallback>
        </mc:AlternateContent>
      </w:r>
    </w:p>
    <w:sectPr w:rsidR="00D40272"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Medium">
    <w:altName w:val="Courier New"/>
    <w:charset w:val="CC"/>
    <w:family w:val="auto"/>
    <w:pitch w:val="variable"/>
    <w:sig w:usb0="00000001" w:usb1="00000003" w:usb2="00000000" w:usb3="00000000" w:csb0="00000197"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1D669A"/>
    <w:rsid w:val="001E4D1D"/>
    <w:rsid w:val="00325CE7"/>
    <w:rsid w:val="003B44FB"/>
    <w:rsid w:val="003D7B09"/>
    <w:rsid w:val="00506F76"/>
    <w:rsid w:val="00626D57"/>
    <w:rsid w:val="00744E9F"/>
    <w:rsid w:val="00773643"/>
    <w:rsid w:val="007B7B78"/>
    <w:rsid w:val="008C6AF8"/>
    <w:rsid w:val="009A2660"/>
    <w:rsid w:val="009F35C3"/>
    <w:rsid w:val="00B162AA"/>
    <w:rsid w:val="00C03DF7"/>
    <w:rsid w:val="00D10120"/>
    <w:rsid w:val="00D124BC"/>
    <w:rsid w:val="00D40272"/>
    <w:rsid w:val="00E11100"/>
    <w:rsid w:val="00E1192A"/>
    <w:rsid w:val="00E32966"/>
    <w:rsid w:val="00F01A42"/>
    <w:rsid w:val="00F747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character" w:styleId="a7">
    <w:name w:val="Emphasis"/>
    <w:basedOn w:val="a0"/>
    <w:uiPriority w:val="20"/>
    <w:qFormat/>
    <w:rsid w:val="00F01A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character" w:styleId="a7">
    <w:name w:val="Emphasis"/>
    <w:basedOn w:val="a0"/>
    <w:uiPriority w:val="20"/>
    <w:qFormat/>
    <w:rsid w:val="00F01A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693044290">
      <w:bodyDiv w:val="1"/>
      <w:marLeft w:val="0"/>
      <w:marRight w:val="0"/>
      <w:marTop w:val="0"/>
      <w:marBottom w:val="0"/>
      <w:divBdr>
        <w:top w:val="none" w:sz="0" w:space="0" w:color="auto"/>
        <w:left w:val="none" w:sz="0" w:space="0" w:color="auto"/>
        <w:bottom w:val="none" w:sz="0" w:space="0" w:color="auto"/>
        <w:right w:val="none" w:sz="0" w:space="0" w:color="auto"/>
      </w:divBdr>
      <w:divsChild>
        <w:div w:id="1865366967">
          <w:marLeft w:val="0"/>
          <w:marRight w:val="0"/>
          <w:marTop w:val="0"/>
          <w:marBottom w:val="0"/>
          <w:divBdr>
            <w:top w:val="none" w:sz="0" w:space="0" w:color="auto"/>
            <w:left w:val="none" w:sz="0" w:space="0" w:color="auto"/>
            <w:bottom w:val="none" w:sz="0" w:space="0" w:color="auto"/>
            <w:right w:val="none" w:sz="0" w:space="0" w:color="auto"/>
          </w:divBdr>
        </w:div>
      </w:divsChild>
    </w:div>
    <w:div w:id="70406510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370760547">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kidd.gov.ua/manage-certificates" TargetMode="External"/><Relationship Id="rId13" Type="http://schemas.openxmlformats.org/officeDocument/2006/relationships/hyperlink" Target="http://cv.tax.gov.ua/" TargetMode="External"/><Relationship Id="rId3" Type="http://schemas.openxmlformats.org/officeDocument/2006/relationships/settings" Target="settings.xml"/><Relationship Id="rId7" Type="http://schemas.openxmlformats.org/officeDocument/2006/relationships/hyperlink" Target="https://www.youtube.com/watch?v=abVjwGuWZSU" TargetMode="External"/><Relationship Id="rId12" Type="http://schemas.openxmlformats.org/officeDocument/2006/relationships/hyperlink" Target="http://cv.tax.gov.u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cskidd.gov.ua/"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 Id="rId14"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1344</Words>
  <Characters>767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2020-10-30T12:25:00Z</dcterms:created>
  <dcterms:modified xsi:type="dcterms:W3CDTF">2020-10-30T12:25:00Z</dcterms:modified>
</cp:coreProperties>
</file>