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742" w:rsidRPr="00131B14" w:rsidRDefault="00CE1742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ОГОЛОШЕННЯ</w:t>
      </w:r>
    </w:p>
    <w:p w:rsidR="00CE1742" w:rsidRPr="00131B14" w:rsidRDefault="00CE1742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про добір на період дії карантину</w:t>
      </w:r>
    </w:p>
    <w:p w:rsidR="00CE1742" w:rsidRPr="00131B14" w:rsidRDefault="00CE1742" w:rsidP="00131B14">
      <w:pPr>
        <w:jc w:val="center"/>
        <w:rPr>
          <w:b/>
          <w:sz w:val="26"/>
          <w:szCs w:val="26"/>
        </w:rPr>
      </w:pPr>
    </w:p>
    <w:tbl>
      <w:tblPr>
        <w:tblW w:w="1034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2978"/>
        <w:gridCol w:w="6946"/>
      </w:tblGrid>
      <w:tr w:rsidR="00CE1742" w:rsidRPr="009E392E" w:rsidTr="008300E4">
        <w:tc>
          <w:tcPr>
            <w:tcW w:w="3403" w:type="dxa"/>
            <w:gridSpan w:val="2"/>
            <w:vAlign w:val="center"/>
          </w:tcPr>
          <w:p w:rsidR="00CE1742" w:rsidRPr="009E392E" w:rsidRDefault="00CE1742" w:rsidP="009E392E">
            <w:pPr>
              <w:pStyle w:val="Default"/>
            </w:pPr>
            <w:r w:rsidRPr="009E392E"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946" w:type="dxa"/>
            <w:vAlign w:val="center"/>
          </w:tcPr>
          <w:p w:rsidR="00CE1742" w:rsidRPr="009E392E" w:rsidRDefault="00670BA8" w:rsidP="00830E77">
            <w:pPr>
              <w:spacing w:line="240" w:lineRule="auto"/>
              <w:ind w:right="174" w:firstLine="0"/>
              <w:rPr>
                <w:sz w:val="24"/>
                <w:szCs w:val="24"/>
              </w:rPr>
            </w:pPr>
            <w:r w:rsidRPr="009424A8">
              <w:rPr>
                <w:rStyle w:val="12pt"/>
                <w:rFonts w:eastAsiaTheme="majorEastAsia"/>
                <w:b w:val="0"/>
              </w:rPr>
              <w:t>Головний державний інспектор Чернівецького відділу податків і зборів з юридичних осіб та камеральних перевірок податкової звітності управління податкового адміністрування</w:t>
            </w:r>
            <w:r w:rsidR="009424A8">
              <w:rPr>
                <w:rStyle w:val="12pt"/>
                <w:rFonts w:eastAsiaTheme="majorEastAsia"/>
                <w:sz w:val="28"/>
                <w:szCs w:val="28"/>
              </w:rPr>
              <w:t xml:space="preserve"> </w:t>
            </w:r>
            <w:r w:rsidR="00CE1742" w:rsidRPr="009E392E">
              <w:rPr>
                <w:sz w:val="24"/>
                <w:szCs w:val="24"/>
              </w:rPr>
              <w:t xml:space="preserve">Головного управління ДПС у Чернівецькій області,  </w:t>
            </w:r>
          </w:p>
          <w:p w:rsidR="00CE1742" w:rsidRPr="009E392E" w:rsidRDefault="00CE1742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категорія «</w:t>
            </w:r>
            <w:r w:rsidR="00741E4C">
              <w:rPr>
                <w:sz w:val="24"/>
                <w:szCs w:val="24"/>
              </w:rPr>
              <w:t>В</w:t>
            </w:r>
            <w:r w:rsidRPr="009E392E">
              <w:rPr>
                <w:sz w:val="24"/>
                <w:szCs w:val="24"/>
              </w:rPr>
              <w:t>»</w:t>
            </w:r>
          </w:p>
        </w:tc>
      </w:tr>
      <w:tr w:rsidR="00F459C7" w:rsidRPr="009E392E" w:rsidTr="00FC4C1C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Посадові обов’язки</w:t>
            </w:r>
          </w:p>
        </w:tc>
        <w:tc>
          <w:tcPr>
            <w:tcW w:w="6946" w:type="dxa"/>
          </w:tcPr>
          <w:p w:rsidR="009424A8" w:rsidRPr="009424A8" w:rsidRDefault="009424A8" w:rsidP="00DE5CB5">
            <w:pPr>
              <w:spacing w:line="240" w:lineRule="auto"/>
              <w:ind w:firstLine="181"/>
              <w:rPr>
                <w:color w:val="000000"/>
                <w:sz w:val="24"/>
                <w:szCs w:val="24"/>
              </w:rPr>
            </w:pPr>
            <w:r w:rsidRPr="009424A8">
              <w:rPr>
                <w:color w:val="000000"/>
                <w:sz w:val="24"/>
                <w:szCs w:val="24"/>
              </w:rPr>
              <w:t>1. Контроль за своєчасністю сплати податку на додану вартість юридичних осіб задекларованим показникам.</w:t>
            </w:r>
          </w:p>
          <w:p w:rsidR="009424A8" w:rsidRPr="009424A8" w:rsidRDefault="009424A8" w:rsidP="00DE5CB5">
            <w:pPr>
              <w:spacing w:line="240" w:lineRule="auto"/>
              <w:ind w:firstLine="181"/>
              <w:rPr>
                <w:color w:val="000000"/>
                <w:sz w:val="24"/>
                <w:szCs w:val="24"/>
              </w:rPr>
            </w:pPr>
            <w:r w:rsidRPr="009424A8">
              <w:rPr>
                <w:color w:val="000000"/>
                <w:sz w:val="24"/>
                <w:szCs w:val="24"/>
              </w:rPr>
              <w:t>2. Контроль за поданням платниками податків передбаченої законом звітності з ПДВ (декларацій, розрахунків, тощо) юридичними особами;</w:t>
            </w:r>
          </w:p>
          <w:p w:rsidR="009424A8" w:rsidRPr="009424A8" w:rsidRDefault="009424A8" w:rsidP="00DE5CB5">
            <w:pPr>
              <w:tabs>
                <w:tab w:val="left" w:pos="900"/>
                <w:tab w:val="left" w:pos="1080"/>
              </w:tabs>
              <w:spacing w:line="240" w:lineRule="auto"/>
              <w:ind w:firstLine="181"/>
              <w:rPr>
                <w:sz w:val="24"/>
                <w:szCs w:val="24"/>
              </w:rPr>
            </w:pPr>
            <w:r w:rsidRPr="009424A8">
              <w:rPr>
                <w:color w:val="000000"/>
                <w:sz w:val="24"/>
                <w:szCs w:val="24"/>
              </w:rPr>
              <w:t xml:space="preserve">-проведення камеральних перевірок, у </w:t>
            </w:r>
            <w:proofErr w:type="spellStart"/>
            <w:r w:rsidRPr="009424A8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9424A8">
              <w:rPr>
                <w:color w:val="000000"/>
                <w:sz w:val="24"/>
                <w:szCs w:val="24"/>
              </w:rPr>
              <w:t>. електронних камеральних перевірок юридичних осіб податкової звітності</w:t>
            </w:r>
            <w:r w:rsidRPr="009424A8">
              <w:rPr>
                <w:sz w:val="24"/>
                <w:szCs w:val="24"/>
              </w:rPr>
              <w:t>.</w:t>
            </w:r>
          </w:p>
          <w:p w:rsidR="009424A8" w:rsidRPr="009424A8" w:rsidRDefault="009424A8" w:rsidP="00DE5CB5">
            <w:pPr>
              <w:tabs>
                <w:tab w:val="left" w:pos="900"/>
                <w:tab w:val="left" w:pos="1080"/>
              </w:tabs>
              <w:spacing w:line="240" w:lineRule="auto"/>
              <w:ind w:firstLine="181"/>
              <w:rPr>
                <w:color w:val="000000"/>
                <w:sz w:val="24"/>
                <w:szCs w:val="24"/>
              </w:rPr>
            </w:pPr>
            <w:r w:rsidRPr="009424A8">
              <w:rPr>
                <w:sz w:val="24"/>
                <w:szCs w:val="24"/>
              </w:rPr>
              <w:t>3. З</w:t>
            </w:r>
            <w:r w:rsidRPr="009424A8">
              <w:rPr>
                <w:color w:val="000000"/>
                <w:sz w:val="24"/>
                <w:szCs w:val="24"/>
              </w:rPr>
              <w:t>астосування  штрафних (фінансових) санкцій</w:t>
            </w:r>
            <w:r w:rsidR="00DE5CB5">
              <w:rPr>
                <w:color w:val="000000"/>
                <w:sz w:val="24"/>
                <w:szCs w:val="24"/>
              </w:rPr>
              <w:t xml:space="preserve"> </w:t>
            </w:r>
            <w:r w:rsidRPr="009424A8">
              <w:rPr>
                <w:color w:val="000000"/>
                <w:sz w:val="24"/>
                <w:szCs w:val="24"/>
              </w:rPr>
              <w:t>за неподання та/або несвоєчасне подання звітності, встановленої законодавством;</w:t>
            </w:r>
            <w:r w:rsidR="00DE5CB5">
              <w:rPr>
                <w:color w:val="000000"/>
                <w:sz w:val="24"/>
                <w:szCs w:val="24"/>
              </w:rPr>
              <w:t xml:space="preserve"> </w:t>
            </w:r>
            <w:r w:rsidRPr="009424A8">
              <w:rPr>
                <w:color w:val="000000"/>
                <w:sz w:val="24"/>
                <w:szCs w:val="24"/>
              </w:rPr>
              <w:t>за порушення термінів сплати;</w:t>
            </w:r>
            <w:r w:rsidR="00DE5CB5">
              <w:rPr>
                <w:color w:val="000000"/>
                <w:sz w:val="24"/>
                <w:szCs w:val="24"/>
              </w:rPr>
              <w:t xml:space="preserve"> </w:t>
            </w:r>
            <w:r w:rsidRPr="009424A8">
              <w:rPr>
                <w:color w:val="000000"/>
                <w:sz w:val="24"/>
                <w:szCs w:val="24"/>
              </w:rPr>
              <w:t>за порушення строку реєстрації податкових накладних/розрахунків коригування до податкових накладних в Єдиному реєстрі податкових накладних; за порушення вимог податкового та іншого законодавства за результатами камеральних перевірок платників податків.</w:t>
            </w:r>
          </w:p>
          <w:p w:rsidR="009424A8" w:rsidRPr="009424A8" w:rsidRDefault="009424A8" w:rsidP="00DE5CB5">
            <w:pPr>
              <w:tabs>
                <w:tab w:val="left" w:pos="1683"/>
              </w:tabs>
              <w:spacing w:line="240" w:lineRule="auto"/>
              <w:ind w:firstLine="181"/>
              <w:rPr>
                <w:color w:val="000000"/>
                <w:sz w:val="24"/>
                <w:szCs w:val="24"/>
              </w:rPr>
            </w:pPr>
            <w:r w:rsidRPr="009424A8">
              <w:rPr>
                <w:color w:val="000000"/>
                <w:sz w:val="24"/>
                <w:szCs w:val="24"/>
              </w:rPr>
              <w:t>4. Контроль за нарахуванням платниками податків штрафних санкцій за умови самостійного внесення змін до податкової звітності.</w:t>
            </w:r>
          </w:p>
          <w:p w:rsidR="009424A8" w:rsidRPr="009424A8" w:rsidRDefault="009424A8" w:rsidP="00DE5CB5">
            <w:pPr>
              <w:tabs>
                <w:tab w:val="left" w:pos="1683"/>
              </w:tabs>
              <w:spacing w:line="240" w:lineRule="auto"/>
              <w:ind w:firstLine="181"/>
              <w:rPr>
                <w:sz w:val="24"/>
                <w:szCs w:val="24"/>
              </w:rPr>
            </w:pPr>
            <w:r w:rsidRPr="009424A8">
              <w:rPr>
                <w:color w:val="000000"/>
                <w:sz w:val="24"/>
                <w:szCs w:val="24"/>
              </w:rPr>
              <w:t>5. Контроль за надходженням до бюджету донарахованих сум за результатами камеральних перевірок податкової звітності</w:t>
            </w:r>
            <w:r w:rsidRPr="009424A8">
              <w:rPr>
                <w:sz w:val="24"/>
                <w:szCs w:val="24"/>
              </w:rPr>
              <w:t>.</w:t>
            </w:r>
          </w:p>
          <w:p w:rsidR="009424A8" w:rsidRPr="009424A8" w:rsidRDefault="009424A8" w:rsidP="00DE5CB5">
            <w:pPr>
              <w:tabs>
                <w:tab w:val="left" w:pos="1080"/>
                <w:tab w:val="left" w:pos="1800"/>
              </w:tabs>
              <w:spacing w:line="240" w:lineRule="auto"/>
              <w:ind w:firstLine="181"/>
              <w:rPr>
                <w:color w:val="000000"/>
                <w:sz w:val="24"/>
                <w:szCs w:val="24"/>
              </w:rPr>
            </w:pPr>
            <w:r w:rsidRPr="009424A8">
              <w:rPr>
                <w:sz w:val="24"/>
                <w:szCs w:val="24"/>
              </w:rPr>
              <w:t>6. П</w:t>
            </w:r>
            <w:r w:rsidRPr="009424A8">
              <w:rPr>
                <w:color w:val="000000"/>
                <w:sz w:val="24"/>
                <w:szCs w:val="24"/>
              </w:rPr>
              <w:t>роведення звірок даних податкових пільг за даними декларацій.</w:t>
            </w:r>
          </w:p>
          <w:p w:rsidR="009424A8" w:rsidRPr="009424A8" w:rsidRDefault="009424A8" w:rsidP="00DE5CB5">
            <w:pPr>
              <w:tabs>
                <w:tab w:val="left" w:pos="1080"/>
                <w:tab w:val="left" w:pos="1800"/>
              </w:tabs>
              <w:spacing w:line="240" w:lineRule="auto"/>
              <w:ind w:firstLine="181"/>
              <w:rPr>
                <w:color w:val="000000"/>
                <w:sz w:val="24"/>
                <w:szCs w:val="24"/>
              </w:rPr>
            </w:pPr>
            <w:r w:rsidRPr="009424A8">
              <w:rPr>
                <w:color w:val="000000"/>
                <w:sz w:val="24"/>
                <w:szCs w:val="24"/>
              </w:rPr>
              <w:t>7. Опрацювання заяв платників щодо повернення помилково та/або надміру сплачених грошових зобов’язань.</w:t>
            </w:r>
          </w:p>
          <w:p w:rsidR="0032143D" w:rsidRPr="009E392E" w:rsidRDefault="009424A8" w:rsidP="00DE5CB5">
            <w:pPr>
              <w:tabs>
                <w:tab w:val="left" w:pos="1080"/>
                <w:tab w:val="left" w:pos="1800"/>
              </w:tabs>
              <w:spacing w:line="240" w:lineRule="auto"/>
              <w:ind w:firstLine="181"/>
              <w:rPr>
                <w:sz w:val="24"/>
                <w:szCs w:val="24"/>
              </w:rPr>
            </w:pPr>
            <w:r w:rsidRPr="009424A8">
              <w:rPr>
                <w:color w:val="000000"/>
                <w:sz w:val="24"/>
                <w:szCs w:val="24"/>
              </w:rPr>
              <w:t xml:space="preserve">8. </w:t>
            </w:r>
            <w:r w:rsidR="00E16E8D" w:rsidRPr="009424A8">
              <w:rPr>
                <w:bCs/>
                <w:sz w:val="24"/>
                <w:szCs w:val="24"/>
              </w:rPr>
              <w:t>В</w:t>
            </w:r>
            <w:r w:rsidR="00C73B1C" w:rsidRPr="009424A8">
              <w:rPr>
                <w:sz w:val="24"/>
                <w:szCs w:val="24"/>
              </w:rPr>
              <w:t>икон</w:t>
            </w:r>
            <w:r w:rsidR="00E16E8D" w:rsidRPr="009424A8">
              <w:rPr>
                <w:sz w:val="24"/>
                <w:szCs w:val="24"/>
              </w:rPr>
              <w:t xml:space="preserve">ання інших </w:t>
            </w:r>
            <w:r w:rsidR="00C73B1C" w:rsidRPr="009424A8">
              <w:rPr>
                <w:sz w:val="24"/>
                <w:szCs w:val="24"/>
              </w:rPr>
              <w:t>завдан</w:t>
            </w:r>
            <w:r w:rsidR="00E16E8D" w:rsidRPr="009424A8">
              <w:rPr>
                <w:sz w:val="24"/>
                <w:szCs w:val="24"/>
              </w:rPr>
              <w:t xml:space="preserve">ь, </w:t>
            </w:r>
            <w:r w:rsidR="00C73B1C" w:rsidRPr="009424A8">
              <w:rPr>
                <w:sz w:val="24"/>
                <w:szCs w:val="24"/>
              </w:rPr>
              <w:t>визначен</w:t>
            </w:r>
            <w:r w:rsidR="00E16E8D" w:rsidRPr="009424A8">
              <w:rPr>
                <w:sz w:val="24"/>
                <w:szCs w:val="24"/>
              </w:rPr>
              <w:t>их</w:t>
            </w:r>
            <w:r w:rsidR="00C73B1C" w:rsidRPr="009424A8">
              <w:rPr>
                <w:sz w:val="24"/>
                <w:szCs w:val="24"/>
              </w:rPr>
              <w:t xml:space="preserve"> посадовою інструкцією</w:t>
            </w:r>
            <w:r w:rsidR="00E16E8D" w:rsidRPr="009424A8">
              <w:rPr>
                <w:sz w:val="24"/>
                <w:szCs w:val="24"/>
              </w:rPr>
              <w:t>, д</w:t>
            </w:r>
            <w:r w:rsidR="00C73B1C" w:rsidRPr="009424A8">
              <w:rPr>
                <w:sz w:val="24"/>
                <w:szCs w:val="24"/>
              </w:rPr>
              <w:t>отрим</w:t>
            </w:r>
            <w:r w:rsidR="00E16E8D" w:rsidRPr="009424A8">
              <w:rPr>
                <w:sz w:val="24"/>
                <w:szCs w:val="24"/>
              </w:rPr>
              <w:t xml:space="preserve">ання </w:t>
            </w:r>
            <w:r w:rsidR="00C73B1C" w:rsidRPr="009424A8">
              <w:rPr>
                <w:sz w:val="24"/>
                <w:szCs w:val="24"/>
              </w:rPr>
              <w:t xml:space="preserve"> правил внутрішнього трудового розпорядку та норм етики поведінки державного службовця.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Умови оплати праці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Посадовий оклад – </w:t>
            </w:r>
            <w:r w:rsidR="00F233CF">
              <w:rPr>
                <w:sz w:val="24"/>
                <w:szCs w:val="24"/>
              </w:rPr>
              <w:t>5</w:t>
            </w:r>
            <w:r w:rsidR="003476B8" w:rsidRPr="009E392E">
              <w:rPr>
                <w:sz w:val="24"/>
                <w:szCs w:val="24"/>
              </w:rPr>
              <w:t xml:space="preserve"> </w:t>
            </w:r>
            <w:r w:rsidR="00F233CF">
              <w:rPr>
                <w:sz w:val="24"/>
                <w:szCs w:val="24"/>
              </w:rPr>
              <w:t>5</w:t>
            </w:r>
            <w:r w:rsidRPr="009E392E">
              <w:rPr>
                <w:sz w:val="24"/>
                <w:szCs w:val="24"/>
              </w:rPr>
              <w:t>00 гривень.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Надбавка за вислугу років, надбавка за ранг державного службовця, надбавка за інтенсивність праці (Закон України </w:t>
            </w:r>
            <w:r w:rsidRPr="009E392E">
              <w:rPr>
                <w:sz w:val="24"/>
                <w:szCs w:val="24"/>
              </w:rPr>
              <w:br/>
              <w:t xml:space="preserve">від 10 грудня 2015 року № 889-VIII «Про державну службу», постанова Кабінету Міністрів України від 18 січня 2017 року </w:t>
            </w:r>
            <w:r w:rsidRPr="009E392E">
              <w:rPr>
                <w:sz w:val="24"/>
                <w:szCs w:val="24"/>
              </w:rPr>
              <w:br/>
              <w:t xml:space="preserve">№ 15 «Питання оплати праці працівників державних органів» </w:t>
            </w:r>
            <w:r w:rsidRPr="009E392E">
              <w:rPr>
                <w:sz w:val="24"/>
                <w:szCs w:val="24"/>
              </w:rPr>
              <w:br/>
              <w:t>(із змінами і доповненнями).</w:t>
            </w:r>
          </w:p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За результатами роботи та за наявності достатнього фонду оплати праці – премія.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Інформація про строковість призначення на посаду</w:t>
            </w:r>
          </w:p>
        </w:tc>
        <w:tc>
          <w:tcPr>
            <w:tcW w:w="6946" w:type="dxa"/>
            <w:vAlign w:val="center"/>
          </w:tcPr>
          <w:p w:rsidR="00F459C7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9E392E">
              <w:rPr>
                <w:sz w:val="24"/>
                <w:szCs w:val="24"/>
              </w:rPr>
              <w:t>коронавірусом</w:t>
            </w:r>
            <w:proofErr w:type="spellEnd"/>
            <w:r w:rsidRPr="009E392E">
              <w:rPr>
                <w:sz w:val="24"/>
                <w:szCs w:val="24"/>
              </w:rPr>
              <w:t xml:space="preserve">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законодавства.</w:t>
            </w:r>
          </w:p>
          <w:p w:rsidR="00251BC1" w:rsidRPr="00251BC1" w:rsidRDefault="00251BC1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251BC1">
              <w:rPr>
                <w:sz w:val="24"/>
                <w:szCs w:val="24"/>
              </w:rPr>
              <w:t>На період відсутності основного працівника, що знаходиться у відпустці для догляду за дитиною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lastRenderedPageBreak/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Особа, яка бажає взяти участь у доборі з призначення на вакантну посаду, подає таку інформацію через Єдиний портал вакансій державної служби: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1)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9E392E">
              <w:rPr>
                <w:sz w:val="24"/>
                <w:szCs w:val="24"/>
              </w:rPr>
              <w:t>коронавірусом</w:t>
            </w:r>
            <w:proofErr w:type="spellEnd"/>
            <w:r w:rsidRPr="009E392E">
              <w:rPr>
                <w:sz w:val="24"/>
                <w:szCs w:val="24"/>
              </w:rPr>
              <w:t xml:space="preserve"> SARS-CoV-2, затвердженого постановою Кабінету Міністрів України від 22 квітня 2020 року № 290 (далі – Порядок);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2) резюме за формою згідно з додатком 2 до Порядку;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3) 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Додатки до заяви не є обов’язковими для подання</w:t>
            </w:r>
            <w:r w:rsidR="00182594">
              <w:rPr>
                <w:sz w:val="24"/>
                <w:szCs w:val="24"/>
              </w:rPr>
              <w:t>.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Особа, яка виявила бажання взяти участь у доборі з призначення на вакантну посаду, може подавати додаткову інформацію, яка підтверджує відповідність встановленим в оголошенні вимогам, зокрема стосовно досвіду роботи, професійних </w:t>
            </w:r>
            <w:proofErr w:type="spellStart"/>
            <w:r w:rsidRPr="009E392E">
              <w:rPr>
                <w:sz w:val="24"/>
                <w:szCs w:val="24"/>
              </w:rPr>
              <w:t>компетентностей</w:t>
            </w:r>
            <w:proofErr w:type="spellEnd"/>
            <w:r w:rsidRPr="009E392E">
              <w:rPr>
                <w:sz w:val="24"/>
                <w:szCs w:val="24"/>
              </w:rPr>
              <w:t>, репутації (характеристики, рекомендації, наукові публікації тощо).</w:t>
            </w:r>
          </w:p>
          <w:p w:rsidR="005F56A5" w:rsidRPr="009E392E" w:rsidRDefault="005F56A5" w:rsidP="005F56A5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5C1F0A">
              <w:rPr>
                <w:sz w:val="24"/>
                <w:szCs w:val="24"/>
              </w:rPr>
              <w:t>Інформація приймається до 1</w:t>
            </w:r>
            <w:r w:rsidR="00177347">
              <w:rPr>
                <w:sz w:val="24"/>
                <w:szCs w:val="24"/>
              </w:rPr>
              <w:t>5</w:t>
            </w:r>
            <w:r w:rsidRPr="005C1F0A">
              <w:rPr>
                <w:sz w:val="24"/>
                <w:szCs w:val="24"/>
              </w:rPr>
              <w:t xml:space="preserve"> год. </w:t>
            </w:r>
            <w:r w:rsidR="00177347">
              <w:rPr>
                <w:sz w:val="24"/>
                <w:szCs w:val="24"/>
              </w:rPr>
              <w:t>45</w:t>
            </w:r>
            <w:r w:rsidRPr="005C1F0A">
              <w:rPr>
                <w:sz w:val="24"/>
                <w:szCs w:val="24"/>
              </w:rPr>
              <w:t xml:space="preserve"> хв </w:t>
            </w:r>
            <w:r>
              <w:rPr>
                <w:sz w:val="24"/>
                <w:szCs w:val="24"/>
              </w:rPr>
              <w:t>2</w:t>
            </w:r>
            <w:r w:rsidR="00177347">
              <w:rPr>
                <w:sz w:val="24"/>
                <w:szCs w:val="24"/>
              </w:rPr>
              <w:t>5</w:t>
            </w:r>
            <w:r w:rsidRPr="005C1F0A">
              <w:rPr>
                <w:sz w:val="24"/>
                <w:szCs w:val="24"/>
              </w:rPr>
              <w:t xml:space="preserve"> вересня 2020 року </w:t>
            </w:r>
            <w:r w:rsidRPr="005C1F0A">
              <w:rPr>
                <w:color w:val="000000"/>
                <w:sz w:val="24"/>
                <w:szCs w:val="24"/>
              </w:rPr>
              <w:t>включно.</w:t>
            </w:r>
            <w:r w:rsidRPr="009E392E">
              <w:rPr>
                <w:color w:val="000000"/>
                <w:sz w:val="24"/>
                <w:szCs w:val="24"/>
              </w:rPr>
              <w:t xml:space="preserve"> </w:t>
            </w:r>
          </w:p>
          <w:p w:rsidR="00F459C7" w:rsidRPr="009E392E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Адресат: відділ кадрового забезпечення та розвитку персоналу Головного управління ДПС у Чернівецькій області.</w:t>
            </w:r>
          </w:p>
        </w:tc>
      </w:tr>
      <w:tr w:rsidR="00F459C7" w:rsidRPr="009E392E" w:rsidTr="008300E4">
        <w:tc>
          <w:tcPr>
            <w:tcW w:w="3403" w:type="dxa"/>
            <w:gridSpan w:val="2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946" w:type="dxa"/>
          </w:tcPr>
          <w:p w:rsidR="00177347" w:rsidRPr="009E392E" w:rsidRDefault="00177347" w:rsidP="00177347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9E392E">
              <w:rPr>
                <w:sz w:val="24"/>
                <w:szCs w:val="24"/>
              </w:rPr>
              <w:t>Карпушина</w:t>
            </w:r>
            <w:proofErr w:type="spellEnd"/>
            <w:r w:rsidRPr="009E392E">
              <w:rPr>
                <w:sz w:val="24"/>
                <w:szCs w:val="24"/>
              </w:rPr>
              <w:t xml:space="preserve"> Алла Дмитрівна</w:t>
            </w:r>
          </w:p>
          <w:p w:rsidR="00177347" w:rsidRPr="009E392E" w:rsidRDefault="00177347" w:rsidP="0017734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 </w:t>
            </w:r>
            <w:proofErr w:type="spellStart"/>
            <w:r w:rsidRPr="009E392E">
              <w:rPr>
                <w:sz w:val="24"/>
                <w:szCs w:val="24"/>
              </w:rPr>
              <w:t>тел</w:t>
            </w:r>
            <w:proofErr w:type="spellEnd"/>
            <w:r w:rsidRPr="009E392E">
              <w:rPr>
                <w:sz w:val="24"/>
                <w:szCs w:val="24"/>
              </w:rPr>
              <w:t>. +38(099) 367 83 54</w:t>
            </w:r>
          </w:p>
          <w:p w:rsidR="00177347" w:rsidRDefault="00177347" w:rsidP="0017734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е-</w:t>
            </w:r>
            <w:proofErr w:type="spellStart"/>
            <w:r w:rsidRPr="009E392E">
              <w:rPr>
                <w:sz w:val="24"/>
                <w:szCs w:val="24"/>
              </w:rPr>
              <w:t>mail</w:t>
            </w:r>
            <w:proofErr w:type="spellEnd"/>
            <w:r w:rsidRPr="009E392E">
              <w:rPr>
                <w:sz w:val="24"/>
                <w:szCs w:val="24"/>
              </w:rPr>
              <w:t>:</w:t>
            </w:r>
            <w:r w:rsidRPr="009E392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alla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.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lischuk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@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.</w:t>
            </w:r>
            <w:r w:rsidRPr="009E392E">
              <w:rPr>
                <w:sz w:val="24"/>
                <w:szCs w:val="24"/>
                <w:lang w:val="en-US"/>
              </w:rPr>
              <w:t>com</w:t>
            </w:r>
            <w:r w:rsidRPr="009E392E">
              <w:rPr>
                <w:sz w:val="24"/>
                <w:szCs w:val="24"/>
              </w:rPr>
              <w:t xml:space="preserve"> </w:t>
            </w:r>
          </w:p>
          <w:p w:rsidR="00177347" w:rsidRDefault="00177347" w:rsidP="0017734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F459C7" w:rsidRPr="009E392E" w:rsidRDefault="00F459C7" w:rsidP="0017734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Богданова Зоя Василівна</w:t>
            </w:r>
          </w:p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9E392E">
              <w:rPr>
                <w:sz w:val="24"/>
                <w:szCs w:val="24"/>
              </w:rPr>
              <w:t>тел</w:t>
            </w:r>
            <w:proofErr w:type="spellEnd"/>
            <w:r w:rsidRPr="009E392E">
              <w:rPr>
                <w:sz w:val="24"/>
                <w:szCs w:val="24"/>
              </w:rPr>
              <w:t xml:space="preserve">. +38(050) 644 40 10 </w:t>
            </w:r>
          </w:p>
          <w:p w:rsidR="00F459C7" w:rsidRPr="009E392E" w:rsidRDefault="00F459C7" w:rsidP="00177347">
            <w:pPr>
              <w:pStyle w:val="af3"/>
              <w:ind w:left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е-</w:t>
            </w:r>
            <w:proofErr w:type="spellStart"/>
            <w:r w:rsidRPr="009E392E">
              <w:rPr>
                <w:sz w:val="24"/>
                <w:szCs w:val="24"/>
              </w:rPr>
              <w:t>mail</w:t>
            </w:r>
            <w:proofErr w:type="spellEnd"/>
            <w:r w:rsidRPr="009E392E">
              <w:rPr>
                <w:sz w:val="24"/>
                <w:szCs w:val="24"/>
              </w:rPr>
              <w:t xml:space="preserve">: 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zaya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1703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zaya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@</w:t>
            </w:r>
            <w:proofErr w:type="spellStart"/>
            <w:r w:rsidRPr="009E392E">
              <w:rPr>
                <w:sz w:val="24"/>
                <w:szCs w:val="24"/>
                <w:lang w:val="en-US"/>
              </w:rPr>
              <w:t>gmail</w:t>
            </w:r>
            <w:proofErr w:type="spellEnd"/>
            <w:r w:rsidRPr="009E392E">
              <w:rPr>
                <w:sz w:val="24"/>
                <w:szCs w:val="24"/>
                <w:lang w:val="ru-RU"/>
              </w:rPr>
              <w:t>.</w:t>
            </w:r>
            <w:r w:rsidRPr="009E392E">
              <w:rPr>
                <w:sz w:val="24"/>
                <w:szCs w:val="24"/>
                <w:lang w:val="en-US"/>
              </w:rPr>
              <w:t>com</w:t>
            </w:r>
            <w:bookmarkStart w:id="0" w:name="_GoBack"/>
            <w:bookmarkEnd w:id="0"/>
          </w:p>
        </w:tc>
      </w:tr>
      <w:tr w:rsidR="00F459C7" w:rsidRPr="009E392E" w:rsidTr="008300E4">
        <w:tc>
          <w:tcPr>
            <w:tcW w:w="10349" w:type="dxa"/>
            <w:gridSpan w:val="3"/>
            <w:vAlign w:val="center"/>
          </w:tcPr>
          <w:p w:rsidR="00F459C7" w:rsidRPr="009E392E" w:rsidRDefault="00F459C7" w:rsidP="009E392E">
            <w:pPr>
              <w:pStyle w:val="Default"/>
              <w:jc w:val="center"/>
              <w:rPr>
                <w:b/>
              </w:rPr>
            </w:pPr>
            <w:r w:rsidRPr="009E392E">
              <w:rPr>
                <w:b/>
              </w:rPr>
              <w:t>Вимоги</w:t>
            </w:r>
          </w:p>
        </w:tc>
      </w:tr>
      <w:tr w:rsidR="00F459C7" w:rsidRPr="009E392E" w:rsidTr="008300E4">
        <w:tc>
          <w:tcPr>
            <w:tcW w:w="425" w:type="dxa"/>
            <w:vAlign w:val="center"/>
          </w:tcPr>
          <w:p w:rsidR="00F459C7" w:rsidRPr="00871866" w:rsidRDefault="00F459C7" w:rsidP="009E392E">
            <w:pPr>
              <w:pStyle w:val="Default"/>
            </w:pPr>
            <w:r w:rsidRPr="00871866">
              <w:t>1.</w:t>
            </w:r>
          </w:p>
        </w:tc>
        <w:tc>
          <w:tcPr>
            <w:tcW w:w="2978" w:type="dxa"/>
            <w:vAlign w:val="center"/>
          </w:tcPr>
          <w:p w:rsidR="00F459C7" w:rsidRPr="00871866" w:rsidRDefault="00F459C7" w:rsidP="009E392E">
            <w:pPr>
              <w:pStyle w:val="Default"/>
            </w:pPr>
            <w:r w:rsidRPr="00871866">
              <w:t>Освіта</w:t>
            </w:r>
          </w:p>
        </w:tc>
        <w:tc>
          <w:tcPr>
            <w:tcW w:w="6946" w:type="dxa"/>
            <w:vAlign w:val="center"/>
          </w:tcPr>
          <w:p w:rsidR="00F459C7" w:rsidRPr="00555F2B" w:rsidRDefault="008343FD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71866">
              <w:rPr>
                <w:color w:val="000000"/>
                <w:sz w:val="24"/>
                <w:szCs w:val="24"/>
              </w:rPr>
              <w:t xml:space="preserve">Ступінь вищої освіти не нижче бакалавра, молодшого бакалавра, за фахом, бажано, фінансово – економічного, юридичного, технічного, гуманітарного чи психологічного спрямування  </w:t>
            </w:r>
          </w:p>
        </w:tc>
      </w:tr>
      <w:tr w:rsidR="00F459C7" w:rsidRPr="009E392E" w:rsidTr="008300E4">
        <w:tc>
          <w:tcPr>
            <w:tcW w:w="425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2.</w:t>
            </w:r>
          </w:p>
        </w:tc>
        <w:tc>
          <w:tcPr>
            <w:tcW w:w="2978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Досвід роботи</w:t>
            </w:r>
          </w:p>
        </w:tc>
        <w:tc>
          <w:tcPr>
            <w:tcW w:w="6946" w:type="dxa"/>
            <w:vAlign w:val="center"/>
          </w:tcPr>
          <w:p w:rsidR="00F459C7" w:rsidRPr="0041512F" w:rsidRDefault="0041512F" w:rsidP="009E392E">
            <w:pPr>
              <w:spacing w:line="240" w:lineRule="auto"/>
              <w:ind w:left="28" w:firstLine="0"/>
              <w:rPr>
                <w:sz w:val="24"/>
                <w:szCs w:val="24"/>
              </w:rPr>
            </w:pPr>
            <w:r w:rsidRPr="0041512F">
              <w:rPr>
                <w:color w:val="000000"/>
                <w:sz w:val="24"/>
                <w:szCs w:val="24"/>
              </w:rPr>
              <w:t>Не потребує</w:t>
            </w:r>
          </w:p>
        </w:tc>
      </w:tr>
      <w:tr w:rsidR="00F459C7" w:rsidRPr="009E392E" w:rsidTr="008300E4">
        <w:tc>
          <w:tcPr>
            <w:tcW w:w="425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3.</w:t>
            </w:r>
          </w:p>
        </w:tc>
        <w:tc>
          <w:tcPr>
            <w:tcW w:w="2978" w:type="dxa"/>
            <w:vAlign w:val="center"/>
          </w:tcPr>
          <w:p w:rsidR="00F459C7" w:rsidRPr="009E392E" w:rsidRDefault="00F459C7" w:rsidP="009E392E">
            <w:pPr>
              <w:pStyle w:val="Default"/>
            </w:pPr>
            <w:r w:rsidRPr="009E392E">
              <w:t>Володіння державною мовою</w:t>
            </w:r>
          </w:p>
        </w:tc>
        <w:tc>
          <w:tcPr>
            <w:tcW w:w="6946" w:type="dxa"/>
            <w:vAlign w:val="center"/>
          </w:tcPr>
          <w:p w:rsidR="00F459C7" w:rsidRPr="009E392E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вільне володіння державною мовою</w:t>
            </w:r>
          </w:p>
        </w:tc>
      </w:tr>
    </w:tbl>
    <w:p w:rsidR="00CE1742" w:rsidRPr="0081423A" w:rsidRDefault="00CE1742" w:rsidP="00B54B9D">
      <w:pPr>
        <w:pStyle w:val="a5"/>
        <w:rPr>
          <w:sz w:val="2"/>
          <w:szCs w:val="2"/>
        </w:rPr>
      </w:pPr>
    </w:p>
    <w:sectPr w:rsidR="00CE1742" w:rsidRPr="0081423A" w:rsidSect="00EA5076">
      <w:headerReference w:type="even" r:id="rId6"/>
      <w:headerReference w:type="default" r:id="rId7"/>
      <w:pgSz w:w="11906" w:h="16838" w:code="9"/>
      <w:pgMar w:top="993" w:right="1134" w:bottom="993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2EF0" w:rsidRDefault="00A92EF0">
      <w:r>
        <w:separator/>
      </w:r>
    </w:p>
  </w:endnote>
  <w:endnote w:type="continuationSeparator" w:id="0">
    <w:p w:rsidR="00A92EF0" w:rsidRDefault="00A92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2EF0" w:rsidRDefault="00A92EF0">
      <w:r>
        <w:separator/>
      </w:r>
    </w:p>
  </w:footnote>
  <w:footnote w:type="continuationSeparator" w:id="0">
    <w:p w:rsidR="00A92EF0" w:rsidRDefault="00A92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742" w:rsidRDefault="000E043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CE1742">
      <w:rPr>
        <w:noProof/>
      </w:rPr>
      <w:t>1</w:t>
    </w:r>
    <w:r>
      <w:rPr>
        <w:noProof/>
      </w:rPr>
      <w:fldChar w:fldCharType="end"/>
    </w:r>
  </w:p>
  <w:p w:rsidR="00CE1742" w:rsidRDefault="00CE174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742" w:rsidRPr="0081423A" w:rsidRDefault="00CE1742">
    <w:pPr>
      <w:framePr w:wrap="around" w:vAnchor="text" w:hAnchor="margin" w:xAlign="center" w:y="1"/>
      <w:rPr>
        <w:sz w:val="20"/>
      </w:rPr>
    </w:pPr>
    <w:r w:rsidRPr="0081423A">
      <w:rPr>
        <w:sz w:val="20"/>
      </w:rPr>
      <w:fldChar w:fldCharType="begin"/>
    </w:r>
    <w:r w:rsidRPr="0081423A">
      <w:rPr>
        <w:sz w:val="20"/>
      </w:rPr>
      <w:instrText xml:space="preserve">PAGE  </w:instrText>
    </w:r>
    <w:r w:rsidRPr="0081423A">
      <w:rPr>
        <w:sz w:val="20"/>
      </w:rPr>
      <w:fldChar w:fldCharType="separate"/>
    </w:r>
    <w:r>
      <w:rPr>
        <w:noProof/>
        <w:sz w:val="20"/>
      </w:rPr>
      <w:t>2</w:t>
    </w:r>
    <w:r w:rsidRPr="0081423A">
      <w:rPr>
        <w:sz w:val="20"/>
      </w:rPr>
      <w:fldChar w:fldCharType="end"/>
    </w:r>
  </w:p>
  <w:p w:rsidR="00CE1742" w:rsidRPr="0081423A" w:rsidRDefault="00CE1742">
    <w:pPr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tepHandle" w:val="262696"/>
  </w:docVars>
  <w:rsids>
    <w:rsidRoot w:val="001A5FC5"/>
    <w:rsid w:val="000457FD"/>
    <w:rsid w:val="00046981"/>
    <w:rsid w:val="00055494"/>
    <w:rsid w:val="000575BC"/>
    <w:rsid w:val="00065176"/>
    <w:rsid w:val="00066F4A"/>
    <w:rsid w:val="000726DC"/>
    <w:rsid w:val="00072F6B"/>
    <w:rsid w:val="000A32DD"/>
    <w:rsid w:val="000A72F2"/>
    <w:rsid w:val="000C5FC9"/>
    <w:rsid w:val="000E0435"/>
    <w:rsid w:val="000E47E5"/>
    <w:rsid w:val="000E5AB4"/>
    <w:rsid w:val="00100E7D"/>
    <w:rsid w:val="0011037F"/>
    <w:rsid w:val="00120DC1"/>
    <w:rsid w:val="001242FE"/>
    <w:rsid w:val="00131B14"/>
    <w:rsid w:val="00134584"/>
    <w:rsid w:val="00146DAA"/>
    <w:rsid w:val="00167604"/>
    <w:rsid w:val="001772DB"/>
    <w:rsid w:val="00177347"/>
    <w:rsid w:val="00182594"/>
    <w:rsid w:val="001909D2"/>
    <w:rsid w:val="001A5047"/>
    <w:rsid w:val="001A5927"/>
    <w:rsid w:val="001A5FC5"/>
    <w:rsid w:val="001A6F60"/>
    <w:rsid w:val="001D7162"/>
    <w:rsid w:val="001E3E40"/>
    <w:rsid w:val="00210F96"/>
    <w:rsid w:val="002120EF"/>
    <w:rsid w:val="00212A48"/>
    <w:rsid w:val="002204D5"/>
    <w:rsid w:val="00222321"/>
    <w:rsid w:val="00244D26"/>
    <w:rsid w:val="00247D91"/>
    <w:rsid w:val="00251BC1"/>
    <w:rsid w:val="0025700D"/>
    <w:rsid w:val="00257F4C"/>
    <w:rsid w:val="002648FB"/>
    <w:rsid w:val="00271C4B"/>
    <w:rsid w:val="002837E3"/>
    <w:rsid w:val="002A798F"/>
    <w:rsid w:val="002B769A"/>
    <w:rsid w:val="002C33D6"/>
    <w:rsid w:val="002C4C37"/>
    <w:rsid w:val="002F1096"/>
    <w:rsid w:val="002F6A51"/>
    <w:rsid w:val="0032143D"/>
    <w:rsid w:val="003311DA"/>
    <w:rsid w:val="003335EB"/>
    <w:rsid w:val="003476B8"/>
    <w:rsid w:val="00353C25"/>
    <w:rsid w:val="00356351"/>
    <w:rsid w:val="00362C73"/>
    <w:rsid w:val="0037378F"/>
    <w:rsid w:val="00382CF8"/>
    <w:rsid w:val="003851E7"/>
    <w:rsid w:val="003A61D8"/>
    <w:rsid w:val="003B147B"/>
    <w:rsid w:val="003B1DB4"/>
    <w:rsid w:val="003B5EB0"/>
    <w:rsid w:val="003C42E1"/>
    <w:rsid w:val="003D3076"/>
    <w:rsid w:val="003F1B5B"/>
    <w:rsid w:val="003F790F"/>
    <w:rsid w:val="00402051"/>
    <w:rsid w:val="0041512F"/>
    <w:rsid w:val="00415BAC"/>
    <w:rsid w:val="00421DAD"/>
    <w:rsid w:val="00422D01"/>
    <w:rsid w:val="00437466"/>
    <w:rsid w:val="00447717"/>
    <w:rsid w:val="00452EE5"/>
    <w:rsid w:val="00454361"/>
    <w:rsid w:val="00456E18"/>
    <w:rsid w:val="00462758"/>
    <w:rsid w:val="00465B68"/>
    <w:rsid w:val="004746C7"/>
    <w:rsid w:val="004754B5"/>
    <w:rsid w:val="00481AEE"/>
    <w:rsid w:val="004A1108"/>
    <w:rsid w:val="004C6662"/>
    <w:rsid w:val="004E0A60"/>
    <w:rsid w:val="004F53B9"/>
    <w:rsid w:val="005061A7"/>
    <w:rsid w:val="00512083"/>
    <w:rsid w:val="005352CD"/>
    <w:rsid w:val="005372EC"/>
    <w:rsid w:val="00540E06"/>
    <w:rsid w:val="0054294A"/>
    <w:rsid w:val="005522DB"/>
    <w:rsid w:val="00555F2B"/>
    <w:rsid w:val="005571FA"/>
    <w:rsid w:val="00570D3B"/>
    <w:rsid w:val="00586637"/>
    <w:rsid w:val="005B5299"/>
    <w:rsid w:val="005B66C3"/>
    <w:rsid w:val="005C0D08"/>
    <w:rsid w:val="005C1F0A"/>
    <w:rsid w:val="005E62ED"/>
    <w:rsid w:val="005F56A5"/>
    <w:rsid w:val="005F5B5F"/>
    <w:rsid w:val="00612649"/>
    <w:rsid w:val="00615CC1"/>
    <w:rsid w:val="00620A91"/>
    <w:rsid w:val="00623D22"/>
    <w:rsid w:val="00624DEF"/>
    <w:rsid w:val="00640989"/>
    <w:rsid w:val="00665F10"/>
    <w:rsid w:val="00670BA8"/>
    <w:rsid w:val="00674601"/>
    <w:rsid w:val="006750B8"/>
    <w:rsid w:val="00682D31"/>
    <w:rsid w:val="00683592"/>
    <w:rsid w:val="00683C72"/>
    <w:rsid w:val="006A1D77"/>
    <w:rsid w:val="006B725C"/>
    <w:rsid w:val="006C5419"/>
    <w:rsid w:val="006E47CD"/>
    <w:rsid w:val="006F634E"/>
    <w:rsid w:val="00707336"/>
    <w:rsid w:val="00710547"/>
    <w:rsid w:val="0072085F"/>
    <w:rsid w:val="00721A5F"/>
    <w:rsid w:val="00727D4A"/>
    <w:rsid w:val="00731F80"/>
    <w:rsid w:val="007356D8"/>
    <w:rsid w:val="00735A86"/>
    <w:rsid w:val="00741E4C"/>
    <w:rsid w:val="007471B3"/>
    <w:rsid w:val="007566D6"/>
    <w:rsid w:val="00762A28"/>
    <w:rsid w:val="0076536A"/>
    <w:rsid w:val="00793E13"/>
    <w:rsid w:val="007A1000"/>
    <w:rsid w:val="007B3E2D"/>
    <w:rsid w:val="007C3A9D"/>
    <w:rsid w:val="007E4BB9"/>
    <w:rsid w:val="00806894"/>
    <w:rsid w:val="0081423A"/>
    <w:rsid w:val="008212A8"/>
    <w:rsid w:val="0082647B"/>
    <w:rsid w:val="00827223"/>
    <w:rsid w:val="00827ED7"/>
    <w:rsid w:val="008300E4"/>
    <w:rsid w:val="00830E77"/>
    <w:rsid w:val="008343FD"/>
    <w:rsid w:val="0084219F"/>
    <w:rsid w:val="0086158D"/>
    <w:rsid w:val="0086668D"/>
    <w:rsid w:val="00871866"/>
    <w:rsid w:val="008A04B6"/>
    <w:rsid w:val="008A1F00"/>
    <w:rsid w:val="008A409E"/>
    <w:rsid w:val="008A7A9B"/>
    <w:rsid w:val="008C5151"/>
    <w:rsid w:val="008E448C"/>
    <w:rsid w:val="008F6839"/>
    <w:rsid w:val="009060E8"/>
    <w:rsid w:val="0091081C"/>
    <w:rsid w:val="009143ED"/>
    <w:rsid w:val="009220B0"/>
    <w:rsid w:val="00926106"/>
    <w:rsid w:val="0093089F"/>
    <w:rsid w:val="00936985"/>
    <w:rsid w:val="00941E59"/>
    <w:rsid w:val="009424A8"/>
    <w:rsid w:val="009549FD"/>
    <w:rsid w:val="00963B62"/>
    <w:rsid w:val="00966860"/>
    <w:rsid w:val="009732C4"/>
    <w:rsid w:val="00974D06"/>
    <w:rsid w:val="009751CD"/>
    <w:rsid w:val="0098754C"/>
    <w:rsid w:val="00994F91"/>
    <w:rsid w:val="009A0AB5"/>
    <w:rsid w:val="009B6287"/>
    <w:rsid w:val="009C2CE0"/>
    <w:rsid w:val="009D128B"/>
    <w:rsid w:val="009D5DD7"/>
    <w:rsid w:val="009E08C0"/>
    <w:rsid w:val="009E392E"/>
    <w:rsid w:val="009F75CA"/>
    <w:rsid w:val="00A13830"/>
    <w:rsid w:val="00A174F4"/>
    <w:rsid w:val="00A311B2"/>
    <w:rsid w:val="00A3571A"/>
    <w:rsid w:val="00A4436D"/>
    <w:rsid w:val="00A70B75"/>
    <w:rsid w:val="00A769A8"/>
    <w:rsid w:val="00A92EF0"/>
    <w:rsid w:val="00AB2009"/>
    <w:rsid w:val="00AD4B4A"/>
    <w:rsid w:val="00AE2E17"/>
    <w:rsid w:val="00AE6A40"/>
    <w:rsid w:val="00B0208E"/>
    <w:rsid w:val="00B02B0C"/>
    <w:rsid w:val="00B02C09"/>
    <w:rsid w:val="00B038C5"/>
    <w:rsid w:val="00B12C52"/>
    <w:rsid w:val="00B17267"/>
    <w:rsid w:val="00B4510B"/>
    <w:rsid w:val="00B53D04"/>
    <w:rsid w:val="00B54B9D"/>
    <w:rsid w:val="00B55B8F"/>
    <w:rsid w:val="00B575B7"/>
    <w:rsid w:val="00B61744"/>
    <w:rsid w:val="00B6513A"/>
    <w:rsid w:val="00B66925"/>
    <w:rsid w:val="00B67A64"/>
    <w:rsid w:val="00B9042C"/>
    <w:rsid w:val="00BA257F"/>
    <w:rsid w:val="00BC7D20"/>
    <w:rsid w:val="00BD5A61"/>
    <w:rsid w:val="00BF27D0"/>
    <w:rsid w:val="00BF5A89"/>
    <w:rsid w:val="00C17C00"/>
    <w:rsid w:val="00C257D4"/>
    <w:rsid w:val="00C42267"/>
    <w:rsid w:val="00C43F66"/>
    <w:rsid w:val="00C45D36"/>
    <w:rsid w:val="00C51B82"/>
    <w:rsid w:val="00C5675B"/>
    <w:rsid w:val="00C6272E"/>
    <w:rsid w:val="00C73B1C"/>
    <w:rsid w:val="00C73B9B"/>
    <w:rsid w:val="00C77253"/>
    <w:rsid w:val="00C912FA"/>
    <w:rsid w:val="00C92E79"/>
    <w:rsid w:val="00C93DC6"/>
    <w:rsid w:val="00CA609B"/>
    <w:rsid w:val="00CB0DDA"/>
    <w:rsid w:val="00CB18B4"/>
    <w:rsid w:val="00CC253B"/>
    <w:rsid w:val="00CC3629"/>
    <w:rsid w:val="00CC4C55"/>
    <w:rsid w:val="00CC51EA"/>
    <w:rsid w:val="00CE1742"/>
    <w:rsid w:val="00CE5ABE"/>
    <w:rsid w:val="00D025B3"/>
    <w:rsid w:val="00D12E0D"/>
    <w:rsid w:val="00D15276"/>
    <w:rsid w:val="00D1670F"/>
    <w:rsid w:val="00D168E9"/>
    <w:rsid w:val="00D2324D"/>
    <w:rsid w:val="00D418F3"/>
    <w:rsid w:val="00D4377F"/>
    <w:rsid w:val="00D44F3F"/>
    <w:rsid w:val="00D5083A"/>
    <w:rsid w:val="00D5713F"/>
    <w:rsid w:val="00D57BEB"/>
    <w:rsid w:val="00D6542E"/>
    <w:rsid w:val="00DA3525"/>
    <w:rsid w:val="00DB261D"/>
    <w:rsid w:val="00DC4BCF"/>
    <w:rsid w:val="00DC64C3"/>
    <w:rsid w:val="00DE5CB5"/>
    <w:rsid w:val="00E03E96"/>
    <w:rsid w:val="00E06EA3"/>
    <w:rsid w:val="00E111B5"/>
    <w:rsid w:val="00E16E8D"/>
    <w:rsid w:val="00E26F0E"/>
    <w:rsid w:val="00E32954"/>
    <w:rsid w:val="00E3408A"/>
    <w:rsid w:val="00E35073"/>
    <w:rsid w:val="00E85727"/>
    <w:rsid w:val="00E85B65"/>
    <w:rsid w:val="00E8786C"/>
    <w:rsid w:val="00E87D97"/>
    <w:rsid w:val="00E9152B"/>
    <w:rsid w:val="00EA5076"/>
    <w:rsid w:val="00EB1550"/>
    <w:rsid w:val="00EC3761"/>
    <w:rsid w:val="00EC5B1D"/>
    <w:rsid w:val="00EE0C98"/>
    <w:rsid w:val="00F01D70"/>
    <w:rsid w:val="00F137A3"/>
    <w:rsid w:val="00F233CF"/>
    <w:rsid w:val="00F33625"/>
    <w:rsid w:val="00F411F7"/>
    <w:rsid w:val="00F459C7"/>
    <w:rsid w:val="00F600F9"/>
    <w:rsid w:val="00F81292"/>
    <w:rsid w:val="00F82B47"/>
    <w:rsid w:val="00F842A9"/>
    <w:rsid w:val="00FA552B"/>
    <w:rsid w:val="00FA584E"/>
    <w:rsid w:val="00FF2F03"/>
    <w:rsid w:val="00FF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89133D"/>
  <w15:docId w15:val="{925D1C07-1891-4503-8438-24155002B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74F4"/>
    <w:pPr>
      <w:spacing w:line="276" w:lineRule="auto"/>
      <w:ind w:firstLine="709"/>
      <w:jc w:val="both"/>
    </w:pPr>
    <w:rPr>
      <w:sz w:val="28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E8786C"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link w:val="20"/>
    <w:uiPriority w:val="99"/>
    <w:qFormat/>
    <w:rsid w:val="00E8786C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E8786C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uiPriority w:val="99"/>
    <w:qFormat/>
    <w:rsid w:val="00E8786C"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2B46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D82B46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D82B46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D82B46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paragraph" w:styleId="a3">
    <w:name w:val="footer"/>
    <w:basedOn w:val="a"/>
    <w:link w:val="a4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D82B46"/>
    <w:rPr>
      <w:sz w:val="28"/>
      <w:szCs w:val="20"/>
      <w:lang w:val="uk-UA"/>
    </w:rPr>
  </w:style>
  <w:style w:type="paragraph" w:customStyle="1" w:styleId="a5">
    <w:name w:val="Нормальний текст"/>
    <w:basedOn w:val="a"/>
    <w:uiPriority w:val="99"/>
    <w:rsid w:val="00E8786C"/>
    <w:pPr>
      <w:spacing w:before="120"/>
      <w:ind w:firstLine="567"/>
    </w:pPr>
  </w:style>
  <w:style w:type="paragraph" w:customStyle="1" w:styleId="a6">
    <w:name w:val="Шапка документу"/>
    <w:basedOn w:val="a"/>
    <w:uiPriority w:val="99"/>
    <w:rsid w:val="00E8786C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82B46"/>
    <w:rPr>
      <w:sz w:val="28"/>
      <w:szCs w:val="20"/>
      <w:lang w:val="uk-UA"/>
    </w:rPr>
  </w:style>
  <w:style w:type="paragraph" w:customStyle="1" w:styleId="11">
    <w:name w:val="Підпис1"/>
    <w:basedOn w:val="a"/>
    <w:uiPriority w:val="99"/>
    <w:rsid w:val="00E8786C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uiPriority w:val="99"/>
    <w:rsid w:val="00E8786C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uiPriority w:val="99"/>
    <w:rsid w:val="00E8786C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uiPriority w:val="99"/>
    <w:rsid w:val="00E8786C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uiPriority w:val="99"/>
    <w:rsid w:val="00E8786C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uiPriority w:val="99"/>
    <w:rsid w:val="00E8786C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uiPriority w:val="99"/>
    <w:rsid w:val="00E8786C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uiPriority w:val="99"/>
    <w:rsid w:val="00E8786C"/>
    <w:pPr>
      <w:ind w:firstLine="567"/>
    </w:pPr>
  </w:style>
  <w:style w:type="paragraph" w:customStyle="1" w:styleId="ShapkaDocumentu">
    <w:name w:val="Shapka Documentu"/>
    <w:basedOn w:val="NormalText"/>
    <w:uiPriority w:val="99"/>
    <w:rsid w:val="00E8786C"/>
    <w:pPr>
      <w:keepNext/>
      <w:keepLines/>
      <w:spacing w:after="240"/>
      <w:ind w:left="3969" w:firstLine="0"/>
      <w:jc w:val="center"/>
    </w:pPr>
  </w:style>
  <w:style w:type="character" w:styleId="af">
    <w:name w:val="Hyperlink"/>
    <w:basedOn w:val="a0"/>
    <w:uiPriority w:val="99"/>
    <w:rsid w:val="009A0AB5"/>
    <w:rPr>
      <w:rFonts w:cs="Times New Roman"/>
      <w:color w:val="0000FF"/>
      <w:u w:val="single"/>
    </w:rPr>
  </w:style>
  <w:style w:type="table" w:styleId="af0">
    <w:name w:val="Table Grid"/>
    <w:basedOn w:val="a1"/>
    <w:uiPriority w:val="99"/>
    <w:rsid w:val="00131B1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131B14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styleId="af1">
    <w:name w:val="Balloon Text"/>
    <w:basedOn w:val="a"/>
    <w:link w:val="af2"/>
    <w:uiPriority w:val="99"/>
    <w:semiHidden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12">
    <w:name w:val="Неразрешенное упоминание1"/>
    <w:basedOn w:val="a0"/>
    <w:uiPriority w:val="99"/>
    <w:semiHidden/>
    <w:rsid w:val="00C5675B"/>
    <w:rPr>
      <w:rFonts w:cs="Times New Roman"/>
      <w:color w:val="605E5C"/>
      <w:shd w:val="clear" w:color="auto" w:fill="E1DFDD"/>
    </w:rPr>
  </w:style>
  <w:style w:type="paragraph" w:styleId="af3">
    <w:name w:val="List Paragraph"/>
    <w:basedOn w:val="a"/>
    <w:uiPriority w:val="34"/>
    <w:qFormat/>
    <w:rsid w:val="007B3E2D"/>
    <w:pPr>
      <w:spacing w:line="240" w:lineRule="auto"/>
      <w:ind w:left="720" w:firstLine="0"/>
      <w:contextualSpacing/>
    </w:pPr>
    <w:rPr>
      <w:rFonts w:eastAsia="Calibri"/>
      <w:szCs w:val="22"/>
      <w:lang w:eastAsia="en-US"/>
    </w:rPr>
  </w:style>
  <w:style w:type="character" w:customStyle="1" w:styleId="110">
    <w:name w:val="Основной текст + 11"/>
    <w:aliases w:val="5 pt"/>
    <w:basedOn w:val="a0"/>
    <w:uiPriority w:val="99"/>
    <w:rsid w:val="00F459C7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a0"/>
    <w:link w:val="51"/>
    <w:uiPriority w:val="99"/>
    <w:locked/>
    <w:rsid w:val="00624DEF"/>
    <w:rPr>
      <w:sz w:val="23"/>
      <w:szCs w:val="23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624DEF"/>
    <w:pPr>
      <w:widowControl w:val="0"/>
      <w:shd w:val="clear" w:color="auto" w:fill="FFFFFF"/>
      <w:spacing w:after="60" w:line="240" w:lineRule="atLeast"/>
      <w:ind w:firstLine="0"/>
    </w:pPr>
    <w:rPr>
      <w:sz w:val="23"/>
      <w:szCs w:val="23"/>
      <w:lang w:val="ru-RU"/>
    </w:rPr>
  </w:style>
  <w:style w:type="paragraph" w:customStyle="1" w:styleId="13">
    <w:name w:val="Знак Знак1 Знак Знак Знак Знак Знак Знак Знак"/>
    <w:basedOn w:val="a"/>
    <w:rsid w:val="00EC3761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character" w:customStyle="1" w:styleId="12pt">
    <w:name w:val="Основной текст + 12 pt;Не полужирный"/>
    <w:basedOn w:val="a0"/>
    <w:rsid w:val="0092610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/>
    </w:rPr>
  </w:style>
  <w:style w:type="character" w:customStyle="1" w:styleId="af4">
    <w:name w:val="Основной текст_"/>
    <w:basedOn w:val="a0"/>
    <w:link w:val="31"/>
    <w:rsid w:val="00F01D70"/>
    <w:rPr>
      <w:sz w:val="23"/>
      <w:szCs w:val="23"/>
      <w:shd w:val="clear" w:color="auto" w:fill="FFFFFF"/>
    </w:rPr>
  </w:style>
  <w:style w:type="paragraph" w:customStyle="1" w:styleId="31">
    <w:name w:val="Основной текст3"/>
    <w:basedOn w:val="a"/>
    <w:link w:val="af4"/>
    <w:rsid w:val="00F01D70"/>
    <w:pPr>
      <w:widowControl w:val="0"/>
      <w:shd w:val="clear" w:color="auto" w:fill="FFFFFF"/>
      <w:spacing w:after="240" w:line="274" w:lineRule="exact"/>
      <w:ind w:firstLine="0"/>
      <w:jc w:val="left"/>
    </w:pPr>
    <w:rPr>
      <w:sz w:val="23"/>
      <w:szCs w:val="23"/>
      <w:lang w:val="ru-RU"/>
    </w:rPr>
  </w:style>
  <w:style w:type="character" w:customStyle="1" w:styleId="14">
    <w:name w:val="Основной текст1"/>
    <w:basedOn w:val="af4"/>
    <w:rsid w:val="00F233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uk-UA"/>
    </w:rPr>
  </w:style>
  <w:style w:type="paragraph" w:customStyle="1" w:styleId="15">
    <w:name w:val="Знак Знак1 Знак Знак Знак Знак Знак Знак Знак"/>
    <w:basedOn w:val="a"/>
    <w:rsid w:val="00871866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styleId="af5">
    <w:name w:val="No Spacing"/>
    <w:uiPriority w:val="1"/>
    <w:qFormat/>
    <w:rsid w:val="00C257D4"/>
    <w:rPr>
      <w:rFonts w:eastAsiaTheme="minorHAnsi"/>
      <w:sz w:val="28"/>
      <w:szCs w:val="24"/>
      <w:lang w:val="uk-UA" w:eastAsia="en-US"/>
    </w:rPr>
  </w:style>
  <w:style w:type="character" w:customStyle="1" w:styleId="FontStyle30">
    <w:name w:val="Font Style30"/>
    <w:basedOn w:val="a0"/>
    <w:uiPriority w:val="99"/>
    <w:rsid w:val="00C257D4"/>
    <w:rPr>
      <w:rFonts w:ascii="Times New Roman" w:hAnsi="Times New Roman" w:cs="Times New Roman"/>
      <w:sz w:val="26"/>
      <w:szCs w:val="26"/>
    </w:rPr>
  </w:style>
  <w:style w:type="paragraph" w:styleId="af6">
    <w:name w:val="Normal (Web)"/>
    <w:basedOn w:val="a"/>
    <w:rsid w:val="00C73B1C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9TimesNewRoman">
    <w:name w:val="Основной текст (9) + Times New Roman"/>
    <w:aliases w:val="9 pt,Полужирный8"/>
    <w:rsid w:val="00EC5B1D"/>
    <w:rPr>
      <w:rFonts w:ascii="Times New Roman" w:hAnsi="Times New Roman"/>
      <w:b/>
      <w:sz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17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3064</Words>
  <Characters>1748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subject/>
  <dc:creator>1-1</dc:creator>
  <cp:keywords/>
  <dc:description/>
  <cp:lastModifiedBy>User</cp:lastModifiedBy>
  <cp:revision>4</cp:revision>
  <cp:lastPrinted>2020-05-07T15:13:00Z</cp:lastPrinted>
  <dcterms:created xsi:type="dcterms:W3CDTF">2020-09-18T12:24:00Z</dcterms:created>
  <dcterms:modified xsi:type="dcterms:W3CDTF">2020-09-21T08:57:00Z</dcterms:modified>
</cp:coreProperties>
</file>