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447717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447717">
              <w:rPr>
                <w:rStyle w:val="12pt"/>
                <w:rFonts w:eastAsiaTheme="majorEastAsia"/>
                <w:b w:val="0"/>
              </w:rPr>
              <w:t>Головний державний ревізор - інспектор відділу планових перевірок управління податкового аудиту</w:t>
            </w:r>
            <w:r>
              <w:rPr>
                <w:rStyle w:val="12pt"/>
                <w:rFonts w:eastAsiaTheme="majorEastAsia"/>
                <w:b w:val="0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353C25" w:rsidRPr="00353C25" w:rsidRDefault="00353C25" w:rsidP="00353C25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353C25">
              <w:rPr>
                <w:sz w:val="24"/>
                <w:szCs w:val="24"/>
              </w:rPr>
              <w:t>1. Організація та проведення документальних планових (позапланових) перевірок платників податків у терміни, визначені Податковим кодексом України. Виявлення та аналіз порушень податкового законодавства.</w:t>
            </w:r>
          </w:p>
          <w:p w:rsidR="00353C25" w:rsidRPr="00353C25" w:rsidRDefault="00353C25" w:rsidP="00353C25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353C25">
              <w:rPr>
                <w:sz w:val="24"/>
                <w:szCs w:val="24"/>
              </w:rPr>
              <w:t>2.</w:t>
            </w:r>
            <w:r w:rsidRPr="00353C25">
              <w:rPr>
                <w:bCs/>
                <w:color w:val="000000"/>
                <w:sz w:val="24"/>
                <w:szCs w:val="24"/>
              </w:rPr>
              <w:t xml:space="preserve"> Здійснення п</w:t>
            </w:r>
            <w:r w:rsidRPr="00353C25">
              <w:rPr>
                <w:sz w:val="24"/>
                <w:szCs w:val="24"/>
              </w:rPr>
              <w:t>одаткового контролю за трансфертним ціноутворенням, зокрема: виявлення під час документальних перевірок фактів проведення платниками податків контрольованих операцій, звіт про які не подано,  не включення контрольованих операцій у звіти про КО, направлення до ДПС України повідомлень про виявлені контрольовані операції, звіт про які платниками податків не подано; проведення документальних перевірок з питань неподання документації з трансфертного ціноутворення; організація та проведення перевірок з питань дотримання платником податків принципу «витягнутої руки» під час здійснення контрольованих операцій.</w:t>
            </w:r>
          </w:p>
          <w:p w:rsidR="00353C25" w:rsidRPr="00353C25" w:rsidRDefault="00353C25" w:rsidP="00353C25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353C25">
              <w:rPr>
                <w:sz w:val="24"/>
                <w:szCs w:val="24"/>
              </w:rPr>
              <w:t xml:space="preserve">3. </w:t>
            </w:r>
            <w:r w:rsidRPr="00353C25">
              <w:rPr>
                <w:spacing w:val="-4"/>
                <w:sz w:val="24"/>
                <w:szCs w:val="24"/>
              </w:rPr>
              <w:t>Д</w:t>
            </w:r>
            <w:r w:rsidRPr="00353C25">
              <w:rPr>
                <w:sz w:val="24"/>
                <w:szCs w:val="24"/>
              </w:rPr>
              <w:t>окументування результатів перевірки на кожному етапі її проведення, зокрема, за допомогою підсистеми „Паспорт перевірки" ІС „Податковий блок".</w:t>
            </w:r>
          </w:p>
          <w:p w:rsidR="00353C25" w:rsidRPr="00353C25" w:rsidRDefault="00353C25" w:rsidP="00353C25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353C25">
              <w:rPr>
                <w:sz w:val="24"/>
                <w:szCs w:val="24"/>
              </w:rPr>
              <w:t>4. З</w:t>
            </w:r>
            <w:r w:rsidRPr="00353C25">
              <w:rPr>
                <w:bCs/>
                <w:color w:val="000000"/>
                <w:sz w:val="24"/>
                <w:szCs w:val="24"/>
              </w:rPr>
              <w:t>астосування штрафних (фінансових) санкцій за несвоєчасність подання звітності, встановленої законодавством, контроль за додержанням якого покладено на ДПС, та за результатами проведення перевірок платників податків ( у межах компетенції)</w:t>
            </w:r>
          </w:p>
          <w:p w:rsidR="00353C25" w:rsidRPr="00353C25" w:rsidRDefault="00353C25" w:rsidP="00353C25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353C25">
              <w:rPr>
                <w:sz w:val="24"/>
                <w:szCs w:val="24"/>
              </w:rPr>
              <w:t>5. Направлення власної кореспонденції відділу до інших підрозділів у автоматизованій системі електронного документообігу.</w:t>
            </w:r>
          </w:p>
          <w:p w:rsidR="00353C25" w:rsidRPr="00353C25" w:rsidRDefault="00353C25" w:rsidP="00353C25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353C25">
              <w:rPr>
                <w:sz w:val="24"/>
                <w:szCs w:val="24"/>
              </w:rPr>
              <w:t>6. Розгляд листів СГ – юридичних осіб та формувань громадян,  запитів громадян та надання відповідей на них в межах компетенції, складання протоколів про адміністративні правопорушення стосовно посадових осіб платників податків - юридичних осіб у випадках, передбачених Кодексом України про адміністративні правопорушення за документальних перевірок.</w:t>
            </w:r>
          </w:p>
          <w:p w:rsidR="0032143D" w:rsidRPr="009E392E" w:rsidRDefault="00353C25" w:rsidP="00E85727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7. </w:t>
            </w:r>
            <w:r w:rsidR="00E16E8D">
              <w:rPr>
                <w:bCs/>
                <w:sz w:val="24"/>
                <w:szCs w:val="24"/>
              </w:rPr>
              <w:t>В</w:t>
            </w:r>
            <w:r w:rsidR="00C73B1C" w:rsidRPr="00C73B1C">
              <w:rPr>
                <w:sz w:val="24"/>
                <w:szCs w:val="24"/>
              </w:rPr>
              <w:t>икон</w:t>
            </w:r>
            <w:r w:rsidR="00E16E8D">
              <w:rPr>
                <w:sz w:val="24"/>
                <w:szCs w:val="24"/>
              </w:rPr>
              <w:t xml:space="preserve">ання інших </w:t>
            </w:r>
            <w:r w:rsidR="00C73B1C" w:rsidRPr="00C73B1C">
              <w:rPr>
                <w:sz w:val="24"/>
                <w:szCs w:val="24"/>
              </w:rPr>
              <w:t>завдан</w:t>
            </w:r>
            <w:r w:rsidR="00E16E8D">
              <w:rPr>
                <w:sz w:val="24"/>
                <w:szCs w:val="24"/>
              </w:rPr>
              <w:t xml:space="preserve">ь, </w:t>
            </w:r>
            <w:r w:rsidR="00C73B1C" w:rsidRPr="00C73B1C">
              <w:rPr>
                <w:sz w:val="24"/>
                <w:szCs w:val="24"/>
              </w:rPr>
              <w:t>визначен</w:t>
            </w:r>
            <w:r w:rsidR="00E16E8D">
              <w:rPr>
                <w:sz w:val="24"/>
                <w:szCs w:val="24"/>
              </w:rPr>
              <w:t>их</w:t>
            </w:r>
            <w:r w:rsidR="00C73B1C" w:rsidRPr="00C73B1C">
              <w:rPr>
                <w:sz w:val="24"/>
                <w:szCs w:val="24"/>
              </w:rPr>
              <w:t xml:space="preserve"> посадовою інструкцією</w:t>
            </w:r>
            <w:r w:rsidR="00E16E8D">
              <w:rPr>
                <w:sz w:val="24"/>
                <w:szCs w:val="24"/>
              </w:rPr>
              <w:t>, д</w:t>
            </w:r>
            <w:r w:rsidR="00C73B1C" w:rsidRPr="00C73B1C">
              <w:rPr>
                <w:sz w:val="24"/>
                <w:szCs w:val="24"/>
              </w:rPr>
              <w:t>отрим</w:t>
            </w:r>
            <w:r w:rsidR="00E16E8D">
              <w:rPr>
                <w:sz w:val="24"/>
                <w:szCs w:val="24"/>
              </w:rPr>
              <w:t xml:space="preserve">ання </w:t>
            </w:r>
            <w:r w:rsidR="00C73B1C"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601825" w:rsidRPr="00601825" w:rsidRDefault="0060182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01825">
              <w:rPr>
                <w:sz w:val="24"/>
                <w:szCs w:val="24"/>
              </w:rPr>
              <w:t>На період відсутності основного працівника, що знаходиться у відпустці для догляду за дитиною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601825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601825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601825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601825" w:rsidRPr="009E392E" w:rsidRDefault="00601825" w:rsidP="0060182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601825" w:rsidRPr="009E392E" w:rsidRDefault="00601825" w:rsidP="006018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601825" w:rsidRDefault="00601825" w:rsidP="00601825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601825">
              <w:rPr>
                <w:sz w:val="24"/>
                <w:szCs w:val="24"/>
                <w:lang w:val="en-US"/>
              </w:rPr>
              <w:t xml:space="preserve"> </w:t>
            </w:r>
            <w:hyperlink r:id="rId6" w:history="1">
              <w:r w:rsidRPr="00F3185E">
                <w:rPr>
                  <w:rStyle w:val="af"/>
                  <w:sz w:val="24"/>
                  <w:szCs w:val="24"/>
                  <w:lang w:val="en-US"/>
                </w:rPr>
                <w:t>alla</w:t>
              </w:r>
              <w:r w:rsidRPr="00601825">
                <w:rPr>
                  <w:rStyle w:val="af"/>
                  <w:sz w:val="24"/>
                  <w:szCs w:val="24"/>
                  <w:lang w:val="en-US"/>
                </w:rPr>
                <w:t>.</w:t>
              </w:r>
              <w:r w:rsidRPr="00F3185E">
                <w:rPr>
                  <w:rStyle w:val="af"/>
                  <w:sz w:val="24"/>
                  <w:szCs w:val="24"/>
                  <w:lang w:val="en-US"/>
                </w:rPr>
                <w:t>lischuk</w:t>
              </w:r>
              <w:r w:rsidRPr="00601825">
                <w:rPr>
                  <w:rStyle w:val="af"/>
                  <w:sz w:val="24"/>
                  <w:szCs w:val="24"/>
                  <w:lang w:val="en-US"/>
                </w:rPr>
                <w:t>@</w:t>
              </w:r>
              <w:r w:rsidRPr="00F3185E">
                <w:rPr>
                  <w:rStyle w:val="af"/>
                  <w:sz w:val="24"/>
                  <w:szCs w:val="24"/>
                  <w:lang w:val="en-US"/>
                </w:rPr>
                <w:t>gmail</w:t>
              </w:r>
              <w:r w:rsidRPr="00601825">
                <w:rPr>
                  <w:rStyle w:val="af"/>
                  <w:sz w:val="24"/>
                  <w:szCs w:val="24"/>
                  <w:lang w:val="en-US"/>
                </w:rPr>
                <w:t>.</w:t>
              </w:r>
              <w:r w:rsidRPr="00F3185E">
                <w:rPr>
                  <w:rStyle w:val="af"/>
                  <w:sz w:val="24"/>
                  <w:szCs w:val="24"/>
                  <w:lang w:val="en-US"/>
                </w:rPr>
                <w:t>com</w:t>
              </w:r>
            </w:hyperlink>
          </w:p>
          <w:p w:rsidR="00601825" w:rsidRDefault="00601825" w:rsidP="00601825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</w:p>
          <w:p w:rsidR="00F459C7" w:rsidRPr="009E392E" w:rsidRDefault="00F459C7" w:rsidP="0060182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601825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7"/>
      <w:headerReference w:type="default" r:id="rId8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CA0" w:rsidRDefault="00CC3CA0">
      <w:r>
        <w:separator/>
      </w:r>
    </w:p>
  </w:endnote>
  <w:endnote w:type="continuationSeparator" w:id="0">
    <w:p w:rsidR="00CC3CA0" w:rsidRDefault="00CC3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CA0" w:rsidRDefault="00CC3CA0">
      <w:r>
        <w:separator/>
      </w:r>
    </w:p>
  </w:footnote>
  <w:footnote w:type="continuationSeparator" w:id="0">
    <w:p w:rsidR="00CC3CA0" w:rsidRDefault="00CC3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72F6B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C4C37"/>
    <w:rsid w:val="002F1096"/>
    <w:rsid w:val="002F6A51"/>
    <w:rsid w:val="0032143D"/>
    <w:rsid w:val="003311DA"/>
    <w:rsid w:val="003335EB"/>
    <w:rsid w:val="003476B8"/>
    <w:rsid w:val="00353C25"/>
    <w:rsid w:val="00356351"/>
    <w:rsid w:val="00362C73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37466"/>
    <w:rsid w:val="00447717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01825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751CD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B2009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3CA0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A3525"/>
    <w:rsid w:val="00DB261D"/>
    <w:rsid w:val="00DC4BCF"/>
    <w:rsid w:val="00DC64C3"/>
    <w:rsid w:val="00E03E96"/>
    <w:rsid w:val="00E06EA3"/>
    <w:rsid w:val="00E111B5"/>
    <w:rsid w:val="00E16E8D"/>
    <w:rsid w:val="00E26F0E"/>
    <w:rsid w:val="00E32954"/>
    <w:rsid w:val="00E3408A"/>
    <w:rsid w:val="00E35073"/>
    <w:rsid w:val="00E85727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D0897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7">
    <w:name w:val="Unresolved Mention"/>
    <w:basedOn w:val="a0"/>
    <w:uiPriority w:val="99"/>
    <w:semiHidden/>
    <w:unhideWhenUsed/>
    <w:rsid w:val="00601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la.lischuk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3375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8</cp:revision>
  <cp:lastPrinted>2020-05-07T15:13:00Z</cp:lastPrinted>
  <dcterms:created xsi:type="dcterms:W3CDTF">2020-09-18T11:57:00Z</dcterms:created>
  <dcterms:modified xsi:type="dcterms:W3CDTF">2020-09-21T09:43:00Z</dcterms:modified>
</cp:coreProperties>
</file>