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A35FAB" w:rsidRDefault="00CE1742" w:rsidP="00131B14">
      <w:pPr>
        <w:jc w:val="center"/>
        <w:rPr>
          <w:b/>
          <w:sz w:val="26"/>
          <w:szCs w:val="26"/>
        </w:rPr>
      </w:pPr>
      <w:r w:rsidRPr="00A35FAB">
        <w:rPr>
          <w:b/>
          <w:sz w:val="26"/>
          <w:szCs w:val="26"/>
        </w:rPr>
        <w:t>ОГОЛОШЕННЯ</w:t>
      </w:r>
    </w:p>
    <w:p w:rsidR="00CE1742" w:rsidRPr="00A35FAB" w:rsidRDefault="00CE1742" w:rsidP="00131B14">
      <w:pPr>
        <w:jc w:val="center"/>
        <w:rPr>
          <w:b/>
          <w:sz w:val="26"/>
          <w:szCs w:val="26"/>
        </w:rPr>
      </w:pPr>
      <w:r w:rsidRPr="00A35FAB">
        <w:rPr>
          <w:b/>
          <w:sz w:val="26"/>
          <w:szCs w:val="26"/>
        </w:rPr>
        <w:t>про добір на період дії карантину</w:t>
      </w:r>
    </w:p>
    <w:p w:rsidR="00CE1742" w:rsidRPr="00A35FAB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A35FAB" w:rsidTr="008300E4">
        <w:tc>
          <w:tcPr>
            <w:tcW w:w="3403" w:type="dxa"/>
            <w:gridSpan w:val="2"/>
            <w:vAlign w:val="center"/>
          </w:tcPr>
          <w:p w:rsidR="00CE1742" w:rsidRPr="00A35FAB" w:rsidRDefault="00CE1742" w:rsidP="00131B14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A35FAB" w:rsidRDefault="000327BE" w:rsidP="008300E4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35FAB">
              <w:rPr>
                <w:rStyle w:val="12pt"/>
                <w:b w:val="0"/>
                <w:bCs w:val="0"/>
                <w:szCs w:val="28"/>
              </w:rPr>
              <w:t xml:space="preserve">Заступник начальника Кіцманського відділу податків і зборів з юридичних осіб, податків і зборів з фізичних осіб, камеральних перевірок податкової звітності та економічного аналізу </w:t>
            </w:r>
            <w:r w:rsidR="0036297A">
              <w:rPr>
                <w:rStyle w:val="12pt"/>
                <w:b w:val="0"/>
                <w:bCs w:val="0"/>
                <w:szCs w:val="28"/>
              </w:rPr>
              <w:t xml:space="preserve">управління податкового адміністрування </w:t>
            </w:r>
            <w:bookmarkStart w:id="0" w:name="_GoBack"/>
            <w:bookmarkEnd w:id="0"/>
            <w:r w:rsidR="0027706A" w:rsidRPr="00A35FAB">
              <w:rPr>
                <w:rStyle w:val="12pt"/>
                <w:b w:val="0"/>
                <w:bCs w:val="0"/>
                <w:szCs w:val="28"/>
              </w:rPr>
              <w:t>Головного управління ДПС у Чернівецькій області</w:t>
            </w:r>
            <w:r w:rsidR="00C2303C" w:rsidRPr="00A35FAB">
              <w:rPr>
                <w:rStyle w:val="12pt"/>
                <w:b w:val="0"/>
                <w:bCs w:val="0"/>
                <w:szCs w:val="28"/>
              </w:rPr>
              <w:t>,</w:t>
            </w:r>
            <w:r w:rsidR="00CE1742" w:rsidRPr="00A35FAB">
              <w:rPr>
                <w:b/>
                <w:sz w:val="24"/>
                <w:szCs w:val="24"/>
              </w:rPr>
              <w:t xml:space="preserve">  </w:t>
            </w:r>
          </w:p>
          <w:p w:rsidR="00CE1742" w:rsidRPr="00A35FAB" w:rsidRDefault="00CE1742" w:rsidP="008300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A35FAB" w:rsidTr="00FC4C1C">
        <w:tc>
          <w:tcPr>
            <w:tcW w:w="3403" w:type="dxa"/>
            <w:gridSpan w:val="2"/>
            <w:vAlign w:val="center"/>
          </w:tcPr>
          <w:p w:rsidR="00F459C7" w:rsidRPr="00A35FAB" w:rsidRDefault="00F459C7" w:rsidP="00F459C7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t>Посадові обов’язки</w:t>
            </w:r>
          </w:p>
        </w:tc>
        <w:tc>
          <w:tcPr>
            <w:tcW w:w="6946" w:type="dxa"/>
          </w:tcPr>
          <w:p w:rsidR="000A14B6" w:rsidRPr="00A35FAB" w:rsidRDefault="00882504" w:rsidP="000A14B6">
            <w:pPr>
              <w:spacing w:line="240" w:lineRule="auto"/>
              <w:ind w:firstLine="0"/>
              <w:rPr>
                <w:rStyle w:val="110"/>
                <w:sz w:val="24"/>
                <w:szCs w:val="24"/>
              </w:rPr>
            </w:pPr>
            <w:r w:rsidRPr="00A35FAB">
              <w:rPr>
                <w:rStyle w:val="110"/>
                <w:sz w:val="24"/>
                <w:szCs w:val="24"/>
              </w:rPr>
              <w:t>1.</w:t>
            </w:r>
            <w:r w:rsidR="000A14B6" w:rsidRPr="00A35FAB">
              <w:rPr>
                <w:rStyle w:val="110"/>
                <w:sz w:val="24"/>
                <w:szCs w:val="24"/>
              </w:rPr>
              <w:t>Здійснення контролю щодо забезпечення достовірного та своєчасного відображення/забезпечення відображення первинних показників в підсистемах інформаційної системи органів ДПС та їх відповідним перенесенням до інтегрованої картки платника (далі – ІКП), зокрема:</w:t>
            </w:r>
          </w:p>
          <w:p w:rsidR="000A14B6" w:rsidRPr="00A35FAB" w:rsidRDefault="0006591B" w:rsidP="000A14B6">
            <w:pPr>
              <w:spacing w:line="240" w:lineRule="auto"/>
              <w:ind w:firstLine="0"/>
              <w:rPr>
                <w:rStyle w:val="110"/>
                <w:sz w:val="24"/>
                <w:szCs w:val="24"/>
              </w:rPr>
            </w:pPr>
            <w:r w:rsidRPr="00A35FAB">
              <w:rPr>
                <w:rStyle w:val="110"/>
                <w:sz w:val="24"/>
                <w:szCs w:val="24"/>
              </w:rPr>
              <w:t>сум грошових зобов’язань, штрафних санкцій та пені, самостійно визначених платниками;</w:t>
            </w:r>
          </w:p>
          <w:p w:rsidR="0006591B" w:rsidRPr="00A35FAB" w:rsidRDefault="0006591B" w:rsidP="000A14B6">
            <w:pPr>
              <w:spacing w:line="240" w:lineRule="auto"/>
              <w:ind w:firstLine="0"/>
              <w:rPr>
                <w:rStyle w:val="110"/>
                <w:sz w:val="24"/>
                <w:szCs w:val="24"/>
              </w:rPr>
            </w:pPr>
            <w:r w:rsidRPr="00A35FAB">
              <w:rPr>
                <w:rStyle w:val="110"/>
                <w:sz w:val="24"/>
                <w:szCs w:val="24"/>
              </w:rPr>
              <w:t xml:space="preserve">сум податкових зобов’язань, штрафних санкцій та пені (у </w:t>
            </w:r>
            <w:proofErr w:type="spellStart"/>
            <w:r w:rsidRPr="00A35FAB">
              <w:rPr>
                <w:rStyle w:val="110"/>
                <w:sz w:val="24"/>
                <w:szCs w:val="24"/>
              </w:rPr>
              <w:t>т.ч</w:t>
            </w:r>
            <w:proofErr w:type="spellEnd"/>
            <w:r w:rsidRPr="00A35FAB">
              <w:rPr>
                <w:rStyle w:val="110"/>
                <w:sz w:val="24"/>
                <w:szCs w:val="24"/>
              </w:rPr>
              <w:t>. пені за порушення строків розрахунків у сфері ЗЕД), визначених органами ДПС, у межах компетенції</w:t>
            </w:r>
          </w:p>
          <w:p w:rsidR="0006591B" w:rsidRPr="00A35FAB" w:rsidRDefault="0006591B" w:rsidP="0006591B">
            <w:pPr>
              <w:spacing w:line="240" w:lineRule="auto"/>
              <w:ind w:firstLine="0"/>
              <w:rPr>
                <w:rFonts w:eastAsiaTheme="majorEastAsia"/>
                <w:sz w:val="24"/>
                <w:szCs w:val="24"/>
              </w:rPr>
            </w:pPr>
            <w:r w:rsidRPr="00A35FAB">
              <w:rPr>
                <w:rStyle w:val="110"/>
                <w:sz w:val="24"/>
                <w:szCs w:val="24"/>
              </w:rPr>
              <w:t>2. Організація та контроль за реєстрацією та обліком платникам податків; забезпечення своєчасного проведення заходів та процедур, пов’язаних з припиненням (ліквідацією, реорганізацією) платників податків у межах компетенції</w:t>
            </w:r>
            <w:r w:rsidRPr="00A35FAB">
              <w:rPr>
                <w:rFonts w:eastAsiaTheme="majorEastAsia"/>
                <w:sz w:val="24"/>
                <w:szCs w:val="24"/>
              </w:rPr>
              <w:t>, у тому числі перевірка повноти відображення та підтвердження інформації у відомостях про відсутність (наявність) заборгованості зі сплати податків і зборів</w:t>
            </w:r>
          </w:p>
          <w:p w:rsidR="0006591B" w:rsidRPr="00A35FAB" w:rsidRDefault="0006591B" w:rsidP="0006591B">
            <w:pPr>
              <w:spacing w:line="240" w:lineRule="auto"/>
              <w:ind w:firstLine="0"/>
              <w:rPr>
                <w:rFonts w:eastAsiaTheme="majorEastAsia"/>
                <w:sz w:val="24"/>
                <w:szCs w:val="24"/>
              </w:rPr>
            </w:pPr>
            <w:r w:rsidRPr="00A35FAB">
              <w:rPr>
                <w:rFonts w:eastAsiaTheme="majorEastAsia"/>
                <w:sz w:val="24"/>
                <w:szCs w:val="24"/>
              </w:rPr>
              <w:t>3. Визначення очікуваних надходжень платежів до бюджету та інших доходів державних фондів, що закріплені за ДПС, у розрізі платежів з урахуванням тенденцій надходжень та розвитку економіки</w:t>
            </w:r>
          </w:p>
          <w:p w:rsidR="0006591B" w:rsidRPr="00A35FAB" w:rsidRDefault="0006591B" w:rsidP="0006591B">
            <w:pPr>
              <w:pStyle w:val="31"/>
              <w:shd w:val="clear" w:color="auto" w:fill="auto"/>
              <w:spacing w:before="0" w:line="240" w:lineRule="auto"/>
              <w:jc w:val="both"/>
              <w:rPr>
                <w:rFonts w:eastAsiaTheme="majorEastAsia"/>
              </w:rPr>
            </w:pPr>
            <w:r w:rsidRPr="00A35FAB">
              <w:rPr>
                <w:rFonts w:eastAsiaTheme="majorEastAsia"/>
              </w:rPr>
              <w:t xml:space="preserve">4. Контроль за дотриманням чинного законодавства при застосуванні спрощеної системи оподаткування, обліку та звітності; за своєчасністю, достовірністю, повнотою нарахування та сплати податку на доходи фізичних осіб та військового збору; податків, зборів, внесків </w:t>
            </w:r>
            <w:proofErr w:type="spellStart"/>
            <w:r w:rsidRPr="00A35FAB">
              <w:rPr>
                <w:rFonts w:eastAsiaTheme="majorEastAsia"/>
              </w:rPr>
              <w:t>самозайнятими</w:t>
            </w:r>
            <w:proofErr w:type="spellEnd"/>
            <w:r w:rsidRPr="00A35FAB">
              <w:rPr>
                <w:rFonts w:eastAsiaTheme="majorEastAsia"/>
              </w:rPr>
              <w:t xml:space="preserve"> особами (зокрема ПДФО, єдиного внеску, рентної плати, екологічного податку, військового збору).</w:t>
            </w:r>
          </w:p>
          <w:p w:rsidR="0006591B" w:rsidRPr="00A35FAB" w:rsidRDefault="0006591B" w:rsidP="0006591B">
            <w:pPr>
              <w:pStyle w:val="31"/>
              <w:shd w:val="clear" w:color="auto" w:fill="auto"/>
              <w:spacing w:before="0" w:line="240" w:lineRule="auto"/>
              <w:jc w:val="both"/>
              <w:rPr>
                <w:rFonts w:eastAsiaTheme="majorEastAsia"/>
              </w:rPr>
            </w:pPr>
            <w:r w:rsidRPr="00A35FAB">
              <w:rPr>
                <w:rFonts w:eastAsiaTheme="majorEastAsia"/>
              </w:rPr>
              <w:t xml:space="preserve">5. Забезпечення своєчасного та повного нарахування та сплати податку на майно з фізичних осіб (податку на нерухоме майно, відмінне від земельної ділянки, транспортного податку та плати за землю (у </w:t>
            </w:r>
            <w:proofErr w:type="spellStart"/>
            <w:r w:rsidRPr="00A35FAB">
              <w:rPr>
                <w:rFonts w:eastAsiaTheme="majorEastAsia"/>
              </w:rPr>
              <w:t>т.ч</w:t>
            </w:r>
            <w:proofErr w:type="spellEnd"/>
            <w:r w:rsidRPr="00A35FAB">
              <w:rPr>
                <w:rFonts w:eastAsiaTheme="majorEastAsia"/>
              </w:rPr>
              <w:t>. заява для застосування пільги) та місцевих зборів з фізичних осіб (туристичного збору та збору за місця для паркування транспортних засобів)</w:t>
            </w:r>
            <w:r w:rsidR="00A35FAB">
              <w:rPr>
                <w:rFonts w:eastAsiaTheme="majorEastAsia"/>
              </w:rPr>
              <w:t>.</w:t>
            </w:r>
          </w:p>
          <w:p w:rsidR="000A14B6" w:rsidRPr="00A35FAB" w:rsidRDefault="0006591B" w:rsidP="0006591B">
            <w:pPr>
              <w:pStyle w:val="31"/>
              <w:shd w:val="clear" w:color="auto" w:fill="auto"/>
              <w:spacing w:before="0" w:line="240" w:lineRule="auto"/>
              <w:jc w:val="both"/>
              <w:rPr>
                <w:rStyle w:val="af5"/>
                <w:rFonts w:eastAsiaTheme="minorEastAsia"/>
              </w:rPr>
            </w:pPr>
            <w:r w:rsidRPr="00A35FAB">
              <w:rPr>
                <w:rFonts w:eastAsiaTheme="majorEastAsia"/>
              </w:rPr>
              <w:t xml:space="preserve">6. </w:t>
            </w:r>
            <w:r w:rsidR="000A14B6" w:rsidRPr="00A35FAB">
              <w:rPr>
                <w:rFonts w:eastAsiaTheme="majorEastAsia"/>
              </w:rPr>
              <w:t>Організація роботи та складання звітності щодо стану розрахунків платників податків та зборів та інших платежів з бюджетом та сплати єдиного внеску</w:t>
            </w:r>
            <w:r w:rsidR="000A14B6" w:rsidRPr="00A35FAB">
              <w:rPr>
                <w:rStyle w:val="af5"/>
                <w:rFonts w:eastAsiaTheme="minorEastAsia"/>
              </w:rPr>
              <w:t xml:space="preserve"> </w:t>
            </w:r>
          </w:p>
          <w:p w:rsidR="000A14B6" w:rsidRPr="00A35FAB" w:rsidRDefault="0006591B" w:rsidP="0006591B">
            <w:pPr>
              <w:pStyle w:val="31"/>
              <w:shd w:val="clear" w:color="auto" w:fill="auto"/>
              <w:spacing w:before="0" w:line="240" w:lineRule="auto"/>
              <w:jc w:val="both"/>
              <w:rPr>
                <w:rFonts w:eastAsiaTheme="majorEastAsia"/>
              </w:rPr>
            </w:pPr>
            <w:r w:rsidRPr="00A35FAB">
              <w:rPr>
                <w:rStyle w:val="af5"/>
                <w:rFonts w:eastAsiaTheme="minorEastAsia"/>
              </w:rPr>
              <w:t xml:space="preserve">7. </w:t>
            </w:r>
            <w:r w:rsidR="000A14B6" w:rsidRPr="00A35FAB">
              <w:rPr>
                <w:rFonts w:eastAsiaTheme="majorEastAsia"/>
              </w:rPr>
              <w:t>Організація функціонування системи електронного адміністрування податку на додану вартість</w:t>
            </w:r>
          </w:p>
          <w:p w:rsidR="000A14B6" w:rsidRPr="00A35FAB" w:rsidRDefault="0006591B" w:rsidP="00A35FAB">
            <w:pPr>
              <w:pStyle w:val="31"/>
              <w:shd w:val="clear" w:color="auto" w:fill="auto"/>
              <w:spacing w:before="0" w:line="240" w:lineRule="auto"/>
              <w:jc w:val="both"/>
              <w:rPr>
                <w:rFonts w:eastAsiaTheme="majorEastAsia"/>
              </w:rPr>
            </w:pPr>
            <w:r w:rsidRPr="00A35FAB">
              <w:rPr>
                <w:rFonts w:eastAsiaTheme="majorEastAsia"/>
              </w:rPr>
              <w:t xml:space="preserve">8. </w:t>
            </w:r>
            <w:r w:rsidR="000A14B6" w:rsidRPr="00A35FAB">
              <w:rPr>
                <w:rFonts w:eastAsiaTheme="majorEastAsia"/>
              </w:rPr>
              <w:t>Організація та контроль за своєчасністю сплати податку на прибуток</w:t>
            </w:r>
            <w:r w:rsidR="00A35FAB" w:rsidRPr="00A35FAB">
              <w:rPr>
                <w:rStyle w:val="af5"/>
                <w:rFonts w:eastAsiaTheme="minorEastAsia"/>
              </w:rPr>
              <w:t xml:space="preserve">, </w:t>
            </w:r>
            <w:r w:rsidR="000A14B6" w:rsidRPr="00A35FAB">
              <w:rPr>
                <w:rFonts w:eastAsiaTheme="majorEastAsia"/>
              </w:rPr>
              <w:t>податку на додану вартість юридичними особами</w:t>
            </w:r>
            <w:r w:rsidR="00A35FAB" w:rsidRPr="00A35FAB">
              <w:rPr>
                <w:rFonts w:eastAsiaTheme="majorEastAsia"/>
              </w:rPr>
              <w:t xml:space="preserve">, </w:t>
            </w:r>
            <w:r w:rsidR="000A14B6" w:rsidRPr="00A35FAB">
              <w:rPr>
                <w:rFonts w:eastAsiaTheme="majorEastAsia"/>
              </w:rPr>
              <w:t>місцевих податків і зборів з юридичних осіб</w:t>
            </w:r>
            <w:r w:rsidR="00A35FAB" w:rsidRPr="00A35FAB">
              <w:rPr>
                <w:rFonts w:eastAsiaTheme="majorEastAsia"/>
              </w:rPr>
              <w:t xml:space="preserve">, </w:t>
            </w:r>
            <w:r w:rsidR="000A14B6" w:rsidRPr="00A35FAB">
              <w:rPr>
                <w:rFonts w:eastAsiaTheme="majorEastAsia"/>
              </w:rPr>
              <w:t xml:space="preserve">екологічного податку та рентної плати платниками податків - юридичними </w:t>
            </w:r>
            <w:r w:rsidR="000A14B6" w:rsidRPr="00A35FAB">
              <w:rPr>
                <w:rFonts w:eastAsiaTheme="majorEastAsia"/>
              </w:rPr>
              <w:lastRenderedPageBreak/>
              <w:t>особами</w:t>
            </w:r>
          </w:p>
          <w:p w:rsidR="000A14B6" w:rsidRPr="00A35FAB" w:rsidRDefault="00A35FAB" w:rsidP="00A35FAB">
            <w:pPr>
              <w:pStyle w:val="31"/>
              <w:shd w:val="clear" w:color="auto" w:fill="auto"/>
              <w:spacing w:before="0" w:line="240" w:lineRule="auto"/>
              <w:jc w:val="both"/>
              <w:rPr>
                <w:rFonts w:eastAsiaTheme="majorEastAsia"/>
              </w:rPr>
            </w:pPr>
            <w:r w:rsidRPr="00A35FAB">
              <w:rPr>
                <w:rFonts w:eastAsiaTheme="majorEastAsia"/>
              </w:rPr>
              <w:t xml:space="preserve">9. </w:t>
            </w:r>
            <w:r w:rsidR="000A14B6" w:rsidRPr="00A35FAB">
              <w:rPr>
                <w:rFonts w:eastAsiaTheme="majorEastAsia"/>
              </w:rPr>
              <w:t>Організація проведення камеральних перевірок юридичних осіб</w:t>
            </w:r>
          </w:p>
          <w:p w:rsidR="000A14B6" w:rsidRPr="00A35FAB" w:rsidRDefault="00A35FAB" w:rsidP="000A14B6">
            <w:pPr>
              <w:pStyle w:val="31"/>
              <w:shd w:val="clear" w:color="auto" w:fill="auto"/>
              <w:tabs>
                <w:tab w:val="left" w:pos="380"/>
              </w:tabs>
              <w:spacing w:before="0" w:line="240" w:lineRule="auto"/>
              <w:jc w:val="both"/>
            </w:pPr>
            <w:r w:rsidRPr="00A35FAB">
              <w:t xml:space="preserve">10. </w:t>
            </w:r>
            <w:r w:rsidR="000A14B6" w:rsidRPr="00A35FAB">
              <w:t>Визначення очікуваних надходжень платежів до бюджету та інших доходів державних фондів, що закріплені за ДПС, у розрізі платежів з урахуванням тенденцій надходжень та розвитку економіки</w:t>
            </w:r>
          </w:p>
          <w:p w:rsidR="000A14B6" w:rsidRPr="00A35FAB" w:rsidRDefault="00A35FAB" w:rsidP="00A35FAB">
            <w:pPr>
              <w:pStyle w:val="31"/>
              <w:shd w:val="clear" w:color="auto" w:fill="auto"/>
              <w:spacing w:before="0" w:line="240" w:lineRule="auto"/>
              <w:jc w:val="both"/>
            </w:pPr>
            <w:r w:rsidRPr="00A35FAB">
              <w:t xml:space="preserve">11. </w:t>
            </w:r>
            <w:r w:rsidR="000A14B6" w:rsidRPr="00A35FAB">
              <w:t>Моніторинг надходжень платежів:</w:t>
            </w:r>
            <w:r>
              <w:t xml:space="preserve"> </w:t>
            </w:r>
            <w:r w:rsidR="000A14B6" w:rsidRPr="00A35FAB">
              <w:t>щоденний моніторинг надходжень платежів до бюджетів та єдиного внеску; формування щоденних інформаційно-аналітичних матеріалів керівництву ГУ із надходження платежів; визначення ризиків сплати нарахованих платежів</w:t>
            </w:r>
            <w:r w:rsidRPr="00A35FAB">
              <w:t>.</w:t>
            </w:r>
          </w:p>
        </w:tc>
      </w:tr>
      <w:tr w:rsidR="00F459C7" w:rsidRPr="00A35FAB" w:rsidTr="008300E4">
        <w:tc>
          <w:tcPr>
            <w:tcW w:w="3403" w:type="dxa"/>
            <w:gridSpan w:val="2"/>
            <w:vAlign w:val="center"/>
          </w:tcPr>
          <w:p w:rsidR="00F459C7" w:rsidRPr="00A35FAB" w:rsidRDefault="00F459C7" w:rsidP="00F459C7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lastRenderedPageBreak/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A35FAB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 xml:space="preserve">Посадовий оклад – </w:t>
            </w:r>
            <w:r w:rsidR="005A0095" w:rsidRPr="00A35FAB">
              <w:rPr>
                <w:sz w:val="24"/>
                <w:szCs w:val="24"/>
              </w:rPr>
              <w:t>6</w:t>
            </w:r>
            <w:r w:rsidRPr="00A35FAB">
              <w:rPr>
                <w:sz w:val="24"/>
                <w:szCs w:val="24"/>
              </w:rPr>
              <w:t xml:space="preserve"> </w:t>
            </w:r>
            <w:r w:rsidR="005A0095" w:rsidRPr="00A35FAB">
              <w:rPr>
                <w:sz w:val="24"/>
                <w:szCs w:val="24"/>
              </w:rPr>
              <w:t>7</w:t>
            </w:r>
            <w:r w:rsidRPr="00A35FAB">
              <w:rPr>
                <w:sz w:val="24"/>
                <w:szCs w:val="24"/>
              </w:rPr>
              <w:t>00 гривень.</w:t>
            </w:r>
          </w:p>
          <w:p w:rsidR="00F459C7" w:rsidRPr="00A35FAB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A35FAB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A35FAB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A35FAB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A35FAB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A35FAB" w:rsidTr="008300E4">
        <w:tc>
          <w:tcPr>
            <w:tcW w:w="3403" w:type="dxa"/>
            <w:gridSpan w:val="2"/>
            <w:vAlign w:val="center"/>
          </w:tcPr>
          <w:p w:rsidR="00F459C7" w:rsidRPr="00A35FAB" w:rsidRDefault="00F459C7" w:rsidP="00F459C7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A35FAB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35FAB">
              <w:rPr>
                <w:sz w:val="24"/>
                <w:szCs w:val="24"/>
              </w:rPr>
              <w:t>коронавірусом</w:t>
            </w:r>
            <w:proofErr w:type="spellEnd"/>
            <w:r w:rsidRPr="00A35FAB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A35FAB" w:rsidTr="008300E4">
        <w:tc>
          <w:tcPr>
            <w:tcW w:w="3403" w:type="dxa"/>
            <w:gridSpan w:val="2"/>
            <w:vAlign w:val="center"/>
          </w:tcPr>
          <w:p w:rsidR="00F459C7" w:rsidRPr="00A35FAB" w:rsidRDefault="00F459C7" w:rsidP="00F459C7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A35FAB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A35FAB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35FAB">
              <w:rPr>
                <w:sz w:val="24"/>
                <w:szCs w:val="24"/>
              </w:rPr>
              <w:t>коронавірусом</w:t>
            </w:r>
            <w:proofErr w:type="spellEnd"/>
            <w:r w:rsidRPr="00A35FAB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A35FAB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A35FAB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A35FAB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A35FAB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A35FAB">
              <w:rPr>
                <w:sz w:val="24"/>
                <w:szCs w:val="24"/>
              </w:rPr>
              <w:t>компетентностей</w:t>
            </w:r>
            <w:proofErr w:type="spellEnd"/>
            <w:r w:rsidRPr="00A35FAB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F459C7" w:rsidRPr="00A35FAB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>Інформація приймається до 1</w:t>
            </w:r>
            <w:r w:rsidR="0064354B" w:rsidRPr="00A35FAB">
              <w:rPr>
                <w:sz w:val="24"/>
                <w:szCs w:val="24"/>
              </w:rPr>
              <w:t>7</w:t>
            </w:r>
            <w:r w:rsidRPr="00A35FAB">
              <w:rPr>
                <w:sz w:val="24"/>
                <w:szCs w:val="24"/>
              </w:rPr>
              <w:t xml:space="preserve"> год. </w:t>
            </w:r>
            <w:r w:rsidR="0064354B" w:rsidRPr="00A35FAB">
              <w:rPr>
                <w:sz w:val="24"/>
                <w:szCs w:val="24"/>
              </w:rPr>
              <w:t>00</w:t>
            </w:r>
            <w:r w:rsidRPr="00A35FAB">
              <w:rPr>
                <w:sz w:val="24"/>
                <w:szCs w:val="24"/>
              </w:rPr>
              <w:t xml:space="preserve"> хв </w:t>
            </w:r>
            <w:r w:rsidR="0064354B" w:rsidRPr="00A35FAB">
              <w:rPr>
                <w:sz w:val="24"/>
                <w:szCs w:val="24"/>
              </w:rPr>
              <w:t>09</w:t>
            </w:r>
            <w:r w:rsidRPr="00A35FAB">
              <w:rPr>
                <w:sz w:val="24"/>
                <w:szCs w:val="24"/>
              </w:rPr>
              <w:t xml:space="preserve"> </w:t>
            </w:r>
            <w:r w:rsidR="0064354B" w:rsidRPr="00A35FAB">
              <w:rPr>
                <w:sz w:val="24"/>
                <w:szCs w:val="24"/>
              </w:rPr>
              <w:t xml:space="preserve">вересня </w:t>
            </w:r>
            <w:r w:rsidRPr="00A35FAB">
              <w:rPr>
                <w:sz w:val="24"/>
                <w:szCs w:val="24"/>
              </w:rPr>
              <w:t xml:space="preserve">2020 року </w:t>
            </w:r>
            <w:r w:rsidRPr="00A35FAB">
              <w:rPr>
                <w:color w:val="000000"/>
                <w:sz w:val="24"/>
                <w:szCs w:val="24"/>
              </w:rPr>
              <w:t xml:space="preserve">включно. </w:t>
            </w:r>
          </w:p>
          <w:p w:rsidR="00F459C7" w:rsidRPr="00A35FAB" w:rsidRDefault="00F459C7" w:rsidP="00F459C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lastRenderedPageBreak/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A35FAB" w:rsidTr="008300E4">
        <w:tc>
          <w:tcPr>
            <w:tcW w:w="3403" w:type="dxa"/>
            <w:gridSpan w:val="2"/>
            <w:vAlign w:val="center"/>
          </w:tcPr>
          <w:p w:rsidR="00F459C7" w:rsidRPr="00A35FAB" w:rsidRDefault="00F459C7" w:rsidP="00F459C7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F459C7" w:rsidRPr="00A35FAB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>Богданова Зоя Василівна</w:t>
            </w:r>
          </w:p>
          <w:p w:rsidR="00F459C7" w:rsidRPr="00A35FAB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35FAB">
              <w:rPr>
                <w:sz w:val="24"/>
                <w:szCs w:val="24"/>
              </w:rPr>
              <w:t>тел</w:t>
            </w:r>
            <w:proofErr w:type="spellEnd"/>
            <w:r w:rsidRPr="00A35FAB">
              <w:rPr>
                <w:sz w:val="24"/>
                <w:szCs w:val="24"/>
              </w:rPr>
              <w:t xml:space="preserve">. +38(050) 644 40 10 </w:t>
            </w:r>
          </w:p>
          <w:p w:rsidR="00F459C7" w:rsidRPr="00A35FAB" w:rsidRDefault="00F459C7" w:rsidP="00F459C7">
            <w:pPr>
              <w:pStyle w:val="af3"/>
              <w:ind w:left="0"/>
              <w:rPr>
                <w:sz w:val="26"/>
                <w:szCs w:val="26"/>
              </w:rPr>
            </w:pPr>
            <w:r w:rsidRPr="00A35FAB">
              <w:rPr>
                <w:sz w:val="24"/>
                <w:szCs w:val="24"/>
              </w:rPr>
              <w:t>е-</w:t>
            </w:r>
            <w:proofErr w:type="spellStart"/>
            <w:r w:rsidRPr="00A35FAB">
              <w:rPr>
                <w:sz w:val="24"/>
                <w:szCs w:val="24"/>
              </w:rPr>
              <w:t>mail</w:t>
            </w:r>
            <w:proofErr w:type="spellEnd"/>
            <w:r w:rsidRPr="00A35FAB">
              <w:rPr>
                <w:sz w:val="24"/>
                <w:szCs w:val="24"/>
              </w:rPr>
              <w:t xml:space="preserve">: </w:t>
            </w:r>
            <w:r w:rsidRPr="00A35FAB">
              <w:rPr>
                <w:sz w:val="26"/>
                <w:szCs w:val="26"/>
              </w:rPr>
              <w:t>zaya1703zaya@gmail.com</w:t>
            </w:r>
          </w:p>
          <w:p w:rsidR="00F459C7" w:rsidRPr="00A35FAB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A35FAB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35FAB">
              <w:rPr>
                <w:sz w:val="24"/>
                <w:szCs w:val="24"/>
              </w:rPr>
              <w:t>Карпушина</w:t>
            </w:r>
            <w:proofErr w:type="spellEnd"/>
            <w:r w:rsidRPr="00A35FAB">
              <w:rPr>
                <w:sz w:val="24"/>
                <w:szCs w:val="24"/>
              </w:rPr>
              <w:t xml:space="preserve"> Алла Дмитрівна</w:t>
            </w:r>
          </w:p>
          <w:p w:rsidR="00F459C7" w:rsidRPr="00A35FAB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 xml:space="preserve"> </w:t>
            </w:r>
            <w:proofErr w:type="spellStart"/>
            <w:r w:rsidRPr="00A35FAB">
              <w:rPr>
                <w:sz w:val="24"/>
                <w:szCs w:val="24"/>
              </w:rPr>
              <w:t>тел</w:t>
            </w:r>
            <w:proofErr w:type="spellEnd"/>
            <w:r w:rsidRPr="00A35FAB">
              <w:rPr>
                <w:sz w:val="24"/>
                <w:szCs w:val="24"/>
              </w:rPr>
              <w:t>. +38(099) 367 83 54</w:t>
            </w:r>
          </w:p>
          <w:p w:rsidR="00F459C7" w:rsidRPr="00A35FAB" w:rsidRDefault="00F459C7" w:rsidP="00F459C7">
            <w:pPr>
              <w:pStyle w:val="af3"/>
              <w:ind w:left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>е-</w:t>
            </w:r>
            <w:proofErr w:type="spellStart"/>
            <w:r w:rsidRPr="00A35FAB">
              <w:rPr>
                <w:sz w:val="24"/>
                <w:szCs w:val="24"/>
              </w:rPr>
              <w:t>mail</w:t>
            </w:r>
            <w:proofErr w:type="spellEnd"/>
            <w:r w:rsidRPr="00A35FAB">
              <w:rPr>
                <w:sz w:val="24"/>
                <w:szCs w:val="24"/>
              </w:rPr>
              <w:t xml:space="preserve">: </w:t>
            </w:r>
            <w:r w:rsidRPr="00A35FAB">
              <w:rPr>
                <w:sz w:val="26"/>
                <w:szCs w:val="26"/>
              </w:rPr>
              <w:t>alla.lischuk@gmail.com</w:t>
            </w:r>
          </w:p>
        </w:tc>
      </w:tr>
      <w:tr w:rsidR="00F459C7" w:rsidRPr="00A35FAB" w:rsidTr="008300E4">
        <w:tc>
          <w:tcPr>
            <w:tcW w:w="10349" w:type="dxa"/>
            <w:gridSpan w:val="3"/>
            <w:vAlign w:val="center"/>
          </w:tcPr>
          <w:p w:rsidR="00F459C7" w:rsidRPr="00A35FAB" w:rsidRDefault="00F459C7" w:rsidP="00F459C7">
            <w:pPr>
              <w:pStyle w:val="Default"/>
              <w:jc w:val="center"/>
              <w:rPr>
                <w:b/>
              </w:rPr>
            </w:pPr>
            <w:r w:rsidRPr="00A35FAB">
              <w:rPr>
                <w:b/>
              </w:rPr>
              <w:t>Вимоги</w:t>
            </w:r>
          </w:p>
        </w:tc>
      </w:tr>
      <w:tr w:rsidR="00F459C7" w:rsidRPr="00A35FAB" w:rsidTr="008300E4">
        <w:tc>
          <w:tcPr>
            <w:tcW w:w="425" w:type="dxa"/>
            <w:vAlign w:val="center"/>
          </w:tcPr>
          <w:p w:rsidR="00F459C7" w:rsidRPr="00A35FAB" w:rsidRDefault="00F459C7" w:rsidP="00F459C7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t>1.</w:t>
            </w:r>
          </w:p>
        </w:tc>
        <w:tc>
          <w:tcPr>
            <w:tcW w:w="2978" w:type="dxa"/>
            <w:vAlign w:val="center"/>
          </w:tcPr>
          <w:p w:rsidR="00F459C7" w:rsidRPr="00A35FAB" w:rsidRDefault="00F459C7" w:rsidP="00F459C7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t>Освіта</w:t>
            </w:r>
          </w:p>
        </w:tc>
        <w:tc>
          <w:tcPr>
            <w:tcW w:w="6946" w:type="dxa"/>
            <w:vAlign w:val="center"/>
          </w:tcPr>
          <w:p w:rsidR="00F459C7" w:rsidRPr="00A35FAB" w:rsidRDefault="00476FB2" w:rsidP="00F459C7">
            <w:pPr>
              <w:ind w:firstLine="0"/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ступінь вищої освіти</w:t>
            </w:r>
            <w:r>
              <w:rPr>
                <w:color w:val="000000"/>
                <w:sz w:val="24"/>
                <w:szCs w:val="24"/>
              </w:rPr>
              <w:t xml:space="preserve"> не нижче магістра, бажано, фінансово – економічного, юридичного, технічного, гуманітарного чи психологічного спрямування</w:t>
            </w:r>
          </w:p>
        </w:tc>
      </w:tr>
      <w:tr w:rsidR="00F459C7" w:rsidRPr="00A35FAB" w:rsidTr="008300E4">
        <w:tc>
          <w:tcPr>
            <w:tcW w:w="425" w:type="dxa"/>
            <w:vAlign w:val="center"/>
          </w:tcPr>
          <w:p w:rsidR="00F459C7" w:rsidRPr="00A35FAB" w:rsidRDefault="00F459C7" w:rsidP="00F459C7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t>2.</w:t>
            </w:r>
          </w:p>
        </w:tc>
        <w:tc>
          <w:tcPr>
            <w:tcW w:w="2978" w:type="dxa"/>
            <w:vAlign w:val="center"/>
          </w:tcPr>
          <w:p w:rsidR="00F459C7" w:rsidRPr="00A35FAB" w:rsidRDefault="00F459C7" w:rsidP="00F459C7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A35FAB" w:rsidRDefault="00F459C7" w:rsidP="00F459C7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A35FAB" w:rsidTr="008300E4">
        <w:tc>
          <w:tcPr>
            <w:tcW w:w="425" w:type="dxa"/>
            <w:vAlign w:val="center"/>
          </w:tcPr>
          <w:p w:rsidR="00F459C7" w:rsidRPr="00A35FAB" w:rsidRDefault="00F459C7" w:rsidP="00F459C7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t>3.</w:t>
            </w:r>
          </w:p>
        </w:tc>
        <w:tc>
          <w:tcPr>
            <w:tcW w:w="2978" w:type="dxa"/>
            <w:vAlign w:val="center"/>
          </w:tcPr>
          <w:p w:rsidR="00F459C7" w:rsidRPr="00A35FAB" w:rsidRDefault="00F459C7" w:rsidP="00F459C7">
            <w:pPr>
              <w:pStyle w:val="Default"/>
              <w:rPr>
                <w:szCs w:val="26"/>
              </w:rPr>
            </w:pPr>
            <w:r w:rsidRPr="00A35FAB">
              <w:rPr>
                <w:szCs w:val="26"/>
              </w:rPr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A35FAB" w:rsidRDefault="00F459C7" w:rsidP="00F45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35FAB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A35FAB" w:rsidRDefault="00CE1742" w:rsidP="00B54B9D">
      <w:pPr>
        <w:pStyle w:val="a5"/>
        <w:rPr>
          <w:sz w:val="2"/>
          <w:szCs w:val="2"/>
        </w:rPr>
      </w:pPr>
    </w:p>
    <w:sectPr w:rsidR="00CE1742" w:rsidRPr="00A35FAB" w:rsidSect="00EA5076">
      <w:headerReference w:type="even" r:id="rId7"/>
      <w:headerReference w:type="default" r:id="rId8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6CE" w:rsidRDefault="002736CE">
      <w:r>
        <w:separator/>
      </w:r>
    </w:p>
  </w:endnote>
  <w:endnote w:type="continuationSeparator" w:id="0">
    <w:p w:rsidR="002736CE" w:rsidRDefault="0027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6CE" w:rsidRDefault="002736CE">
      <w:r>
        <w:separator/>
      </w:r>
    </w:p>
  </w:footnote>
  <w:footnote w:type="continuationSeparator" w:id="0">
    <w:p w:rsidR="002736CE" w:rsidRDefault="00273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6740"/>
    <w:multiLevelType w:val="singleLevel"/>
    <w:tmpl w:val="9F74C13A"/>
    <w:lvl w:ilvl="0">
      <w:start w:val="2"/>
      <w:numFmt w:val="decimal"/>
      <w:lvlText w:val="2.1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EB711E3"/>
    <w:multiLevelType w:val="hybridMultilevel"/>
    <w:tmpl w:val="4D122FE4"/>
    <w:lvl w:ilvl="0" w:tplc="7DACCC6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63866A2A"/>
    <w:multiLevelType w:val="multilevel"/>
    <w:tmpl w:val="54D021A6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319DA"/>
    <w:rsid w:val="000327BE"/>
    <w:rsid w:val="00044288"/>
    <w:rsid w:val="000457FD"/>
    <w:rsid w:val="00046981"/>
    <w:rsid w:val="00053DD7"/>
    <w:rsid w:val="00055494"/>
    <w:rsid w:val="000562EF"/>
    <w:rsid w:val="00065176"/>
    <w:rsid w:val="0006591B"/>
    <w:rsid w:val="00066F4A"/>
    <w:rsid w:val="000726DC"/>
    <w:rsid w:val="000A14B6"/>
    <w:rsid w:val="000A32DD"/>
    <w:rsid w:val="000A68E2"/>
    <w:rsid w:val="000C5FC9"/>
    <w:rsid w:val="000E0435"/>
    <w:rsid w:val="000E47E5"/>
    <w:rsid w:val="000E5AB4"/>
    <w:rsid w:val="000F4507"/>
    <w:rsid w:val="00100CD0"/>
    <w:rsid w:val="00100E7D"/>
    <w:rsid w:val="00120DC1"/>
    <w:rsid w:val="001242FE"/>
    <w:rsid w:val="00131B14"/>
    <w:rsid w:val="00134584"/>
    <w:rsid w:val="00141BD1"/>
    <w:rsid w:val="00146DAA"/>
    <w:rsid w:val="00167604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736CE"/>
    <w:rsid w:val="0027706A"/>
    <w:rsid w:val="002837E3"/>
    <w:rsid w:val="002A798F"/>
    <w:rsid w:val="002B769A"/>
    <w:rsid w:val="002F1096"/>
    <w:rsid w:val="003311DA"/>
    <w:rsid w:val="003335EB"/>
    <w:rsid w:val="00356351"/>
    <w:rsid w:val="0036297A"/>
    <w:rsid w:val="0037378F"/>
    <w:rsid w:val="00382CF8"/>
    <w:rsid w:val="003851E7"/>
    <w:rsid w:val="003A61D8"/>
    <w:rsid w:val="003B0B00"/>
    <w:rsid w:val="003B1DB4"/>
    <w:rsid w:val="003B5EB0"/>
    <w:rsid w:val="003C42E1"/>
    <w:rsid w:val="003D3076"/>
    <w:rsid w:val="003F1B5B"/>
    <w:rsid w:val="00402051"/>
    <w:rsid w:val="00415BAC"/>
    <w:rsid w:val="00421DAD"/>
    <w:rsid w:val="00452EE5"/>
    <w:rsid w:val="00454361"/>
    <w:rsid w:val="00456E18"/>
    <w:rsid w:val="00462758"/>
    <w:rsid w:val="00465B68"/>
    <w:rsid w:val="004746C7"/>
    <w:rsid w:val="00476FB2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375B5"/>
    <w:rsid w:val="00540E06"/>
    <w:rsid w:val="005522DB"/>
    <w:rsid w:val="005571FA"/>
    <w:rsid w:val="00570D3B"/>
    <w:rsid w:val="005A0095"/>
    <w:rsid w:val="005B5299"/>
    <w:rsid w:val="005B66C3"/>
    <w:rsid w:val="005C0D08"/>
    <w:rsid w:val="005E62ED"/>
    <w:rsid w:val="005F5B5F"/>
    <w:rsid w:val="00612649"/>
    <w:rsid w:val="00615CC1"/>
    <w:rsid w:val="00620A91"/>
    <w:rsid w:val="00623D22"/>
    <w:rsid w:val="00624DEF"/>
    <w:rsid w:val="00640989"/>
    <w:rsid w:val="0064354B"/>
    <w:rsid w:val="00674601"/>
    <w:rsid w:val="006750B8"/>
    <w:rsid w:val="00683592"/>
    <w:rsid w:val="00683C72"/>
    <w:rsid w:val="006B725C"/>
    <w:rsid w:val="006C5419"/>
    <w:rsid w:val="006E47CD"/>
    <w:rsid w:val="006F634E"/>
    <w:rsid w:val="00707336"/>
    <w:rsid w:val="00721A5F"/>
    <w:rsid w:val="00727D4A"/>
    <w:rsid w:val="00731F80"/>
    <w:rsid w:val="007356D8"/>
    <w:rsid w:val="00735A86"/>
    <w:rsid w:val="007471B3"/>
    <w:rsid w:val="007566D6"/>
    <w:rsid w:val="00762A28"/>
    <w:rsid w:val="0076536A"/>
    <w:rsid w:val="00793E13"/>
    <w:rsid w:val="007A1000"/>
    <w:rsid w:val="007B3E2D"/>
    <w:rsid w:val="007B43A2"/>
    <w:rsid w:val="007C3A9D"/>
    <w:rsid w:val="0081423A"/>
    <w:rsid w:val="008212A8"/>
    <w:rsid w:val="0082647B"/>
    <w:rsid w:val="00827223"/>
    <w:rsid w:val="00827ED7"/>
    <w:rsid w:val="008300E4"/>
    <w:rsid w:val="0084219F"/>
    <w:rsid w:val="0086158D"/>
    <w:rsid w:val="00863A71"/>
    <w:rsid w:val="00882504"/>
    <w:rsid w:val="008A04B6"/>
    <w:rsid w:val="008A409E"/>
    <w:rsid w:val="008A7A9B"/>
    <w:rsid w:val="008E2FFB"/>
    <w:rsid w:val="008E448C"/>
    <w:rsid w:val="008F6839"/>
    <w:rsid w:val="009060E8"/>
    <w:rsid w:val="0091081C"/>
    <w:rsid w:val="009143ED"/>
    <w:rsid w:val="009220B0"/>
    <w:rsid w:val="0093089F"/>
    <w:rsid w:val="00936985"/>
    <w:rsid w:val="00963B62"/>
    <w:rsid w:val="00966860"/>
    <w:rsid w:val="009732C4"/>
    <w:rsid w:val="00974D06"/>
    <w:rsid w:val="00994F91"/>
    <w:rsid w:val="009A0AB5"/>
    <w:rsid w:val="009C2CE0"/>
    <w:rsid w:val="009D128B"/>
    <w:rsid w:val="009D618D"/>
    <w:rsid w:val="009F218B"/>
    <w:rsid w:val="00A13830"/>
    <w:rsid w:val="00A174F4"/>
    <w:rsid w:val="00A311B2"/>
    <w:rsid w:val="00A3571A"/>
    <w:rsid w:val="00A35FAB"/>
    <w:rsid w:val="00A4436D"/>
    <w:rsid w:val="00A70B75"/>
    <w:rsid w:val="00A769A8"/>
    <w:rsid w:val="00A8152F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01A7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2303C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CF4550"/>
    <w:rsid w:val="00D1670F"/>
    <w:rsid w:val="00D168E9"/>
    <w:rsid w:val="00D2324D"/>
    <w:rsid w:val="00D418F3"/>
    <w:rsid w:val="00D4377F"/>
    <w:rsid w:val="00D44F3F"/>
    <w:rsid w:val="00D5713F"/>
    <w:rsid w:val="00DA3525"/>
    <w:rsid w:val="00DB261D"/>
    <w:rsid w:val="00DC4BCF"/>
    <w:rsid w:val="00DC64C3"/>
    <w:rsid w:val="00E01397"/>
    <w:rsid w:val="00E03E96"/>
    <w:rsid w:val="00E06EA3"/>
    <w:rsid w:val="00E111B5"/>
    <w:rsid w:val="00E32954"/>
    <w:rsid w:val="00E3408A"/>
    <w:rsid w:val="00E35073"/>
    <w:rsid w:val="00E85B65"/>
    <w:rsid w:val="00E8786C"/>
    <w:rsid w:val="00E87D97"/>
    <w:rsid w:val="00E9152B"/>
    <w:rsid w:val="00E922D0"/>
    <w:rsid w:val="00EA5076"/>
    <w:rsid w:val="00EB1550"/>
    <w:rsid w:val="00EC3761"/>
    <w:rsid w:val="00ED5BF3"/>
    <w:rsid w:val="00EE0C98"/>
    <w:rsid w:val="00F33625"/>
    <w:rsid w:val="00F35356"/>
    <w:rsid w:val="00F40C1F"/>
    <w:rsid w:val="00F411F7"/>
    <w:rsid w:val="00F459C7"/>
    <w:rsid w:val="00F600F9"/>
    <w:rsid w:val="00F81292"/>
    <w:rsid w:val="00F82B47"/>
    <w:rsid w:val="00FA552B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8C305B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277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14"/>
    <w:rsid w:val="00882504"/>
    <w:rPr>
      <w:spacing w:val="10"/>
      <w:sz w:val="20"/>
      <w:szCs w:val="20"/>
      <w:shd w:val="clear" w:color="auto" w:fill="FFFFFF"/>
    </w:rPr>
  </w:style>
  <w:style w:type="paragraph" w:customStyle="1" w:styleId="14">
    <w:name w:val="Основной текст1"/>
    <w:basedOn w:val="a"/>
    <w:link w:val="af4"/>
    <w:rsid w:val="00882504"/>
    <w:pPr>
      <w:widowControl w:val="0"/>
      <w:shd w:val="clear" w:color="auto" w:fill="FFFFFF"/>
      <w:spacing w:after="60" w:line="274" w:lineRule="exact"/>
      <w:ind w:firstLine="0"/>
    </w:pPr>
    <w:rPr>
      <w:spacing w:val="10"/>
      <w:sz w:val="20"/>
      <w:lang w:val="ru-RU"/>
    </w:rPr>
  </w:style>
  <w:style w:type="character" w:customStyle="1" w:styleId="105pt">
    <w:name w:val="Основной текст + 10;5 pt"/>
    <w:basedOn w:val="af4"/>
    <w:rsid w:val="00E922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af5">
    <w:name w:val="Основной текст + Полужирный"/>
    <w:basedOn w:val="af4"/>
    <w:rsid w:val="000A1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customStyle="1" w:styleId="31">
    <w:name w:val="Основной текст3"/>
    <w:basedOn w:val="a"/>
    <w:rsid w:val="000A14B6"/>
    <w:pPr>
      <w:widowControl w:val="0"/>
      <w:shd w:val="clear" w:color="auto" w:fill="FFFFFF"/>
      <w:spacing w:before="240" w:line="274" w:lineRule="exact"/>
      <w:ind w:firstLine="0"/>
      <w:jc w:val="left"/>
    </w:pPr>
    <w:rPr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4084</Words>
  <Characters>2328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7</cp:revision>
  <cp:lastPrinted>2020-09-04T05:55:00Z</cp:lastPrinted>
  <dcterms:created xsi:type="dcterms:W3CDTF">2020-09-04T06:06:00Z</dcterms:created>
  <dcterms:modified xsi:type="dcterms:W3CDTF">2020-09-04T11:09:00Z</dcterms:modified>
</cp:coreProperties>
</file>