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234315</wp:posOffset>
                </wp:positionH>
                <wp:positionV relativeFrom="paragraph">
                  <wp:posOffset>33655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65pt" to="19.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" strokecolor="navy" strokeweight="5pt">
                <v:stroke linestyle="thinThin" joinstyle="miter"/>
              </v:line>
            </w:pict>
          </mc:Fallback>
        </mc:AlternateContent>
      </w:r>
      <w:bookmarkEnd w:id="0"/>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3D7B09" w:rsidRDefault="00325CE7" w:rsidP="003D7B09">
      <w:pPr>
        <w:spacing w:after="0" w:line="240" w:lineRule="auto"/>
        <w:jc w:val="both"/>
        <w:rPr>
          <w:rFonts w:ascii="Times New Roman" w:eastAsiaTheme="minorEastAsia" w:hAnsi="Times New Roman" w:cs="Times New Roman"/>
          <w:sz w:val="24"/>
          <w:szCs w:val="24"/>
          <w:lang w:eastAsia="uk-UA"/>
        </w:rPr>
      </w:pPr>
      <w:r w:rsidRPr="00773643">
        <w:rPr>
          <w:noProof/>
          <w:lang w:eastAsia="uk-UA"/>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70485</wp:posOffset>
                </wp:positionH>
                <wp:positionV relativeFrom="paragraph">
                  <wp:posOffset>19050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84473E" w:rsidRPr="0084473E" w:rsidRDefault="0084473E" w:rsidP="0084473E">
                            <w:pPr>
                              <w:pStyle w:val="a3"/>
                              <w:spacing w:before="0" w:beforeAutospacing="0" w:after="0" w:afterAutospacing="0"/>
                              <w:jc w:val="center"/>
                              <w:rPr>
                                <w:b/>
                                <w:sz w:val="32"/>
                                <w:szCs w:val="32"/>
                              </w:rPr>
                            </w:pPr>
                            <w:proofErr w:type="spellStart"/>
                            <w:r w:rsidRPr="0084473E">
                              <w:rPr>
                                <w:b/>
                                <w:sz w:val="32"/>
                                <w:szCs w:val="32"/>
                              </w:rPr>
                              <w:t>Самозайняті</w:t>
                            </w:r>
                            <w:proofErr w:type="spellEnd"/>
                            <w:r w:rsidRPr="0084473E">
                              <w:rPr>
                                <w:b/>
                                <w:sz w:val="32"/>
                                <w:szCs w:val="32"/>
                              </w:rPr>
                              <w:t xml:space="preserve"> особи зобов'язані  подати декларацію про майновий стан до 1 липня</w:t>
                            </w:r>
                          </w:p>
                          <w:p w:rsidR="00773643" w:rsidRPr="00325CE7" w:rsidRDefault="00773643" w:rsidP="00325CE7">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5.55pt;margin-top:1.5pt;width:502.8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" filled="f" stroked="f">
                <o:lock v:ext="edit" grouping="t"/>
                <v:textbox>
                  <w:txbxContent>
                    <w:p w:rsidR="0084473E" w:rsidRPr="0084473E" w:rsidRDefault="0084473E" w:rsidP="0084473E">
                      <w:pPr>
                        <w:pStyle w:val="a3"/>
                        <w:spacing w:before="0" w:beforeAutospacing="0" w:after="0" w:afterAutospacing="0"/>
                        <w:jc w:val="center"/>
                        <w:rPr>
                          <w:b/>
                          <w:sz w:val="32"/>
                          <w:szCs w:val="32"/>
                        </w:rPr>
                      </w:pPr>
                      <w:proofErr w:type="spellStart"/>
                      <w:r w:rsidRPr="0084473E">
                        <w:rPr>
                          <w:b/>
                          <w:sz w:val="32"/>
                          <w:szCs w:val="32"/>
                        </w:rPr>
                        <w:t>С</w:t>
                      </w:r>
                      <w:r w:rsidRPr="0084473E">
                        <w:rPr>
                          <w:b/>
                          <w:sz w:val="32"/>
                          <w:szCs w:val="32"/>
                        </w:rPr>
                        <w:t>амозайняті</w:t>
                      </w:r>
                      <w:proofErr w:type="spellEnd"/>
                      <w:r w:rsidRPr="0084473E">
                        <w:rPr>
                          <w:b/>
                          <w:sz w:val="32"/>
                          <w:szCs w:val="32"/>
                        </w:rPr>
                        <w:t xml:space="preserve"> особи зобов'язані  подати декларацію про майновий стан до 1 липня</w:t>
                      </w:r>
                    </w:p>
                    <w:p w:rsidR="00773643" w:rsidRPr="00325CE7" w:rsidRDefault="00773643" w:rsidP="00325CE7">
                      <w:pPr>
                        <w:pStyle w:val="1"/>
                        <w:spacing w:before="0" w:beforeAutospacing="0" w:after="0" w:afterAutospacing="0"/>
                        <w:jc w:val="center"/>
                        <w:rPr>
                          <w:sz w:val="36"/>
                          <w:szCs w:val="36"/>
                        </w:rPr>
                      </w:pPr>
                    </w:p>
                  </w:txbxContent>
                </v:textbox>
                <w10:wrap anchorx="margin"/>
              </v:rect>
            </w:pict>
          </mc:Fallback>
        </mc:AlternateContent>
      </w: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325CE7" w:rsidRDefault="00325CE7" w:rsidP="00325CE7">
      <w:pPr>
        <w:spacing w:after="0" w:line="240" w:lineRule="auto"/>
        <w:ind w:firstLine="567"/>
        <w:jc w:val="both"/>
        <w:rPr>
          <w:rFonts w:ascii="Times New Roman" w:eastAsia="Times New Roman" w:hAnsi="Times New Roman" w:cs="Times New Roman"/>
          <w:sz w:val="32"/>
          <w:szCs w:val="32"/>
          <w:lang w:eastAsia="uk-UA"/>
        </w:rPr>
      </w:pPr>
    </w:p>
    <w:p w:rsidR="00325CE7" w:rsidRDefault="00325CE7" w:rsidP="00325CE7">
      <w:pPr>
        <w:spacing w:after="0" w:line="240" w:lineRule="auto"/>
        <w:ind w:firstLine="567"/>
        <w:jc w:val="both"/>
        <w:rPr>
          <w:rFonts w:ascii="Times New Roman" w:eastAsia="Times New Roman" w:hAnsi="Times New Roman" w:cs="Times New Roman"/>
          <w:sz w:val="32"/>
          <w:szCs w:val="32"/>
          <w:lang w:eastAsia="uk-UA"/>
        </w:rPr>
      </w:pPr>
    </w:p>
    <w:p w:rsidR="0084473E" w:rsidRDefault="0084473E" w:rsidP="0084473E">
      <w:pPr>
        <w:pStyle w:val="a3"/>
        <w:spacing w:before="0" w:beforeAutospacing="0" w:after="0" w:afterAutospacing="0"/>
        <w:ind w:firstLine="567"/>
        <w:jc w:val="both"/>
        <w:rPr>
          <w:sz w:val="36"/>
          <w:szCs w:val="36"/>
        </w:rPr>
      </w:pPr>
      <w:r w:rsidRPr="0084473E">
        <w:rPr>
          <w:sz w:val="36"/>
          <w:szCs w:val="36"/>
        </w:rPr>
        <w:t>Головне управління ДПС у Чернівецькій області звертає увагу осіб, які провадять незалежну професійну діяльність, в тому числі адвокатську та нотаріальну діяльність, що цьогоріч термін подання </w:t>
      </w:r>
      <w:hyperlink r:id="rId6" w:tgtFrame="_blank" w:history="1">
        <w:r w:rsidRPr="0084473E">
          <w:rPr>
            <w:rStyle w:val="a5"/>
            <w:color w:val="auto"/>
            <w:sz w:val="36"/>
            <w:szCs w:val="36"/>
            <w:u w:val="none"/>
          </w:rPr>
          <w:t>податкової декларації про майновий стан і доходи</w:t>
        </w:r>
      </w:hyperlink>
      <w:r w:rsidRPr="0084473E">
        <w:rPr>
          <w:sz w:val="36"/>
          <w:szCs w:val="36"/>
        </w:rPr>
        <w:t xml:space="preserve"> за звітний 2019 рік відтерміновано з 1 травня </w:t>
      </w:r>
      <w:r w:rsidRPr="0084473E">
        <w:rPr>
          <w:b/>
          <w:sz w:val="36"/>
          <w:szCs w:val="36"/>
        </w:rPr>
        <w:t>до 1 липня 2020 року</w:t>
      </w:r>
      <w:r w:rsidRPr="0084473E">
        <w:rPr>
          <w:sz w:val="36"/>
          <w:szCs w:val="36"/>
        </w:rPr>
        <w:t xml:space="preserve">.  </w:t>
      </w:r>
    </w:p>
    <w:p w:rsidR="0084473E" w:rsidRPr="0084473E" w:rsidRDefault="0084473E" w:rsidP="0084473E">
      <w:pPr>
        <w:pStyle w:val="a3"/>
        <w:spacing w:before="0" w:beforeAutospacing="0" w:after="0" w:afterAutospacing="0"/>
        <w:ind w:firstLine="567"/>
        <w:jc w:val="both"/>
        <w:rPr>
          <w:sz w:val="36"/>
          <w:szCs w:val="36"/>
        </w:rPr>
      </w:pPr>
      <w:r w:rsidRPr="0084473E">
        <w:rPr>
          <w:sz w:val="36"/>
          <w:szCs w:val="36"/>
        </w:rPr>
        <w:t>Тобто, останній день подання декларації – 30 червня 2020 року.</w:t>
      </w:r>
    </w:p>
    <w:p w:rsidR="0084473E" w:rsidRPr="0084473E" w:rsidRDefault="0084473E" w:rsidP="0084473E">
      <w:pPr>
        <w:pStyle w:val="a3"/>
        <w:spacing w:before="0" w:beforeAutospacing="0" w:after="0" w:afterAutospacing="0"/>
        <w:ind w:firstLine="567"/>
        <w:jc w:val="both"/>
        <w:rPr>
          <w:b/>
          <w:sz w:val="36"/>
          <w:szCs w:val="36"/>
        </w:rPr>
      </w:pPr>
      <w:r w:rsidRPr="0084473E">
        <w:rPr>
          <w:sz w:val="36"/>
          <w:szCs w:val="36"/>
        </w:rPr>
        <w:t xml:space="preserve">При цьому, суму податкових зобов’язань з податку на доходи фізичних осіб (ПДФО) та військового збору, зазначену в річній податковій декларації платники податків самостійно сплачують </w:t>
      </w:r>
      <w:r w:rsidRPr="0084473E">
        <w:rPr>
          <w:b/>
          <w:sz w:val="36"/>
          <w:szCs w:val="36"/>
        </w:rPr>
        <w:t>до  1 жовтня 2020 року.</w:t>
      </w:r>
    </w:p>
    <w:p w:rsidR="0084473E" w:rsidRPr="0084473E" w:rsidRDefault="0084473E" w:rsidP="0084473E">
      <w:pPr>
        <w:pStyle w:val="a3"/>
        <w:spacing w:before="0" w:beforeAutospacing="0" w:after="0" w:afterAutospacing="0"/>
        <w:ind w:firstLine="567"/>
        <w:jc w:val="both"/>
        <w:rPr>
          <w:sz w:val="36"/>
          <w:szCs w:val="36"/>
        </w:rPr>
      </w:pPr>
      <w:r w:rsidRPr="0084473E">
        <w:rPr>
          <w:color w:val="000000" w:themeColor="text1"/>
          <w:sz w:val="36"/>
          <w:szCs w:val="36"/>
        </w:rPr>
        <w:t>Такі зміни до </w:t>
      </w:r>
      <w:hyperlink r:id="rId7" w:anchor="pn1538" w:tgtFrame="_blank" w:history="1">
        <w:r w:rsidRPr="0084473E">
          <w:rPr>
            <w:rStyle w:val="a5"/>
            <w:color w:val="000000" w:themeColor="text1"/>
            <w:sz w:val="36"/>
            <w:szCs w:val="36"/>
            <w:u w:val="none"/>
          </w:rPr>
          <w:t>пп. 49.18.4 ПКУ</w:t>
        </w:r>
      </w:hyperlink>
      <w:r w:rsidRPr="0084473E">
        <w:rPr>
          <w:color w:val="000000" w:themeColor="text1"/>
          <w:sz w:val="36"/>
          <w:szCs w:val="36"/>
        </w:rPr>
        <w:t xml:space="preserve"> внесено </w:t>
      </w:r>
      <w:hyperlink r:id="rId8" w:anchor="pn1" w:tgtFrame="_blank" w:history="1">
        <w:r w:rsidRPr="0084473E">
          <w:rPr>
            <w:rStyle w:val="a5"/>
            <w:color w:val="000000" w:themeColor="text1"/>
            <w:sz w:val="36"/>
            <w:szCs w:val="36"/>
            <w:u w:val="none"/>
          </w:rPr>
          <w:t>Законом України від 17.03.2020 р. №533-IX</w:t>
        </w:r>
      </w:hyperlink>
      <w:r w:rsidRPr="0084473E">
        <w:rPr>
          <w:color w:val="000000" w:themeColor="text1"/>
          <w:sz w:val="36"/>
          <w:szCs w:val="36"/>
        </w:rPr>
        <w:t xml:space="preserve"> </w:t>
      </w:r>
      <w:r w:rsidRPr="0084473E">
        <w:rPr>
          <w:sz w:val="36"/>
          <w:szCs w:val="36"/>
        </w:rPr>
        <w:t xml:space="preserve">«Про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w:t>
      </w:r>
      <w:proofErr w:type="spellStart"/>
      <w:r w:rsidRPr="0084473E">
        <w:rPr>
          <w:sz w:val="36"/>
          <w:szCs w:val="36"/>
        </w:rPr>
        <w:t>коронавірусної</w:t>
      </w:r>
      <w:proofErr w:type="spellEnd"/>
      <w:r w:rsidRPr="0084473E">
        <w:rPr>
          <w:sz w:val="36"/>
          <w:szCs w:val="36"/>
        </w:rPr>
        <w:t xml:space="preserve"> хвороби (COVID – 19)».</w:t>
      </w:r>
    </w:p>
    <w:p w:rsidR="00D40272" w:rsidRPr="0084473E" w:rsidRDefault="00D40272" w:rsidP="00D40272">
      <w:pPr>
        <w:rPr>
          <w:sz w:val="36"/>
          <w:szCs w:val="36"/>
        </w:rPr>
      </w:pPr>
    </w:p>
    <w:p w:rsidR="00D40272" w:rsidRDefault="00325CE7" w:rsidP="00D40272">
      <w:r w:rsidRPr="00773643">
        <w:rPr>
          <w:noProof/>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2051050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hyperlink r:id="rId10" w:history="1">
                              <w:r w:rsidRPr="009F35C3">
                                <w:rPr>
                                  <w:rStyle w:val="a5"/>
                                  <w:b/>
                                  <w:bCs/>
                                  <w:kern w:val="24"/>
                                  <w:sz w:val="20"/>
                                  <w:szCs w:val="20"/>
                                  <w:lang w:val="en-US"/>
                                </w:rPr>
                                <w:t>tax</w:t>
                              </w:r>
                            </w:hyperlink>
                            <w:hyperlink r:id="rId11" w:history="1">
                              <w:r w:rsidRPr="00D75471">
                                <w:rPr>
                                  <w:rStyle w:val="a5"/>
                                  <w:b/>
                                  <w:bCs/>
                                  <w:kern w:val="24"/>
                                  <w:sz w:val="20"/>
                                  <w:szCs w:val="20"/>
                                </w:rPr>
                                <w:t>.</w:t>
                              </w:r>
                              <w:r w:rsidRPr="009F35C3">
                                <w:rPr>
                                  <w:rStyle w:val="a5"/>
                                  <w:b/>
                                  <w:bCs/>
                                  <w:kern w:val="24"/>
                                  <w:sz w:val="20"/>
                                  <w:szCs w:val="20"/>
                                  <w:lang w:val="en-US"/>
                                </w:rPr>
                                <w:t>gov</w:t>
                              </w:r>
                              <w:r w:rsidRPr="00D75471">
                                <w:rPr>
                                  <w:rStyle w:val="a5"/>
                                  <w:b/>
                                  <w:bCs/>
                                  <w:kern w:val="24"/>
                                  <w:sz w:val="20"/>
                                  <w:szCs w:val="20"/>
                                </w:rPr>
                                <w:t>.</w:t>
                              </w:r>
                              <w:r w:rsidRPr="009F35C3">
                                <w:rPr>
                                  <w:rStyle w:val="a5"/>
                                  <w:b/>
                                  <w:bCs/>
                                  <w:kern w:val="24"/>
                                  <w:sz w:val="20"/>
                                  <w:szCs w:val="20"/>
                                  <w:lang w:val="en-US"/>
                                </w:rPr>
                                <w:t>ua</w:t>
                              </w:r>
                              <w:r w:rsidRPr="00D75471">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D75471">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75471"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margin-left:0;margin-top:161.5pt;width:536.4pt;height:3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2" w:history="1">
                        <w:r w:rsidRPr="009F35C3">
                          <w:rPr>
                            <w:rStyle w:val="a5"/>
                            <w:b/>
                            <w:bCs/>
                            <w:kern w:val="24"/>
                            <w:sz w:val="20"/>
                            <w:szCs w:val="20"/>
                            <w:lang w:val="ru-RU"/>
                          </w:rPr>
                          <w:t>http://cv.</w:t>
                        </w:r>
                      </w:hyperlink>
                      <w:hyperlink r:id="rId13" w:history="1">
                        <w:r w:rsidRPr="009F35C3">
                          <w:rPr>
                            <w:rStyle w:val="a5"/>
                            <w:b/>
                            <w:bCs/>
                            <w:kern w:val="24"/>
                            <w:sz w:val="20"/>
                            <w:szCs w:val="20"/>
                            <w:lang w:val="en-US"/>
                          </w:rPr>
                          <w:t>tax</w:t>
                        </w:r>
                      </w:hyperlink>
                      <w:hyperlink r:id="rId14"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325CE7"/>
    <w:rsid w:val="003D7B09"/>
    <w:rsid w:val="00506F76"/>
    <w:rsid w:val="00626D57"/>
    <w:rsid w:val="00744E9F"/>
    <w:rsid w:val="00773643"/>
    <w:rsid w:val="007B7B78"/>
    <w:rsid w:val="0084473E"/>
    <w:rsid w:val="008C6AF8"/>
    <w:rsid w:val="009F35C3"/>
    <w:rsid w:val="00B162AA"/>
    <w:rsid w:val="00C03DF7"/>
    <w:rsid w:val="00D10120"/>
    <w:rsid w:val="00D124BC"/>
    <w:rsid w:val="00D40272"/>
    <w:rsid w:val="00D75471"/>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533-20"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docs.dtkt.ua/doc/2755-17?page=10" TargetMode="External"/><Relationship Id="rId12" Type="http://schemas.openxmlformats.org/officeDocument/2006/relationships/hyperlink" Target="http://cv.tax.gov.u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ank.dtkt.ua/blank/35"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708</Words>
  <Characters>405</Characters>
  <Application>Microsoft Office Word</Application>
  <DocSecurity>0</DocSecurity>
  <Lines>3</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19</cp:revision>
  <dcterms:created xsi:type="dcterms:W3CDTF">2019-09-17T08:13:00Z</dcterms:created>
  <dcterms:modified xsi:type="dcterms:W3CDTF">2020-05-28T08:52:00Z</dcterms:modified>
</cp:coreProperties>
</file>