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40272" w:rsidP="00773643">
      <w:pPr>
        <w:jc w:val="center"/>
      </w:pPr>
      <w:r w:rsidRPr="00D124BC">
        <w:rPr>
          <w:noProof/>
        </w:rPr>
        <w:drawing>
          <wp:anchor distT="0" distB="0" distL="114300" distR="114300" simplePos="0" relativeHeight="251669504" behindDoc="1" locked="0" layoutInCell="1" allowOverlap="1" wp14:anchorId="6E10728E">
            <wp:simplePos x="0" y="0"/>
            <wp:positionH relativeFrom="column">
              <wp:posOffset>-191135</wp:posOffset>
            </wp:positionH>
            <wp:positionV relativeFrom="paragraph">
              <wp:posOffset>8890</wp:posOffset>
            </wp:positionV>
            <wp:extent cx="774656" cy="1080000"/>
            <wp:effectExtent l="0" t="0" r="6985" b="6350"/>
            <wp:wrapTight wrapText="bothSides">
              <wp:wrapPolygon edited="0">
                <wp:start x="0" y="0"/>
                <wp:lineTo x="0" y="18678"/>
                <wp:lineTo x="7442" y="21346"/>
                <wp:lineTo x="8505" y="21346"/>
                <wp:lineTo x="12758" y="21346"/>
                <wp:lineTo x="13821" y="21346"/>
                <wp:lineTo x="21263" y="18678"/>
                <wp:lineTo x="21263"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4656" cy="1080000"/>
                    </a:xfrm>
                    <a:prstGeom prst="rect">
                      <a:avLst/>
                    </a:prstGeom>
                  </pic:spPr>
                </pic:pic>
              </a:graphicData>
            </a:graphic>
          </wp:anchor>
        </w:drawing>
      </w:r>
      <w:r w:rsidR="001D669A">
        <w:rPr>
          <w:noProof/>
        </w:rPr>
        <mc:AlternateContent>
          <mc:Choice Requires="wps">
            <w:drawing>
              <wp:anchor distT="0" distB="0" distL="114300" distR="114300" simplePos="0" relativeHeight="251666432" behindDoc="0" locked="0" layoutInCell="1" allowOverlap="1">
                <wp:simplePos x="0" y="0"/>
                <wp:positionH relativeFrom="margin">
                  <wp:posOffset>776605</wp:posOffset>
                </wp:positionH>
                <wp:positionV relativeFrom="paragraph">
                  <wp:posOffset>123190</wp:posOffset>
                </wp:positionV>
                <wp:extent cx="5554980" cy="8382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proofErr w:type="spellStart"/>
                            <w:r w:rsidRPr="001D669A">
                              <w:rPr>
                                <w:rFonts w:ascii="Times New Roman" w:hAnsi="Times New Roman" w:cs="Times New Roman"/>
                                <w:b/>
                                <w:bCs/>
                                <w:sz w:val="28"/>
                                <w:szCs w:val="28"/>
                              </w:rPr>
                              <w:t>Тел</w:t>
                            </w:r>
                            <w:proofErr w:type="spellEnd"/>
                            <w:r w:rsidRPr="001D669A">
                              <w:rPr>
                                <w:rFonts w:ascii="Times New Roman" w:hAnsi="Times New Roman" w:cs="Times New Roman"/>
                                <w:b/>
                                <w:bCs/>
                                <w:sz w:val="28"/>
                                <w:szCs w:val="28"/>
                              </w:rPr>
                              <w:t>.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15pt;margin-top:9.7pt;width:437.4pt;height: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t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" filled="f" stroked="f" strokeweight=".5pt">
                <v:textbo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proofErr w:type="spellStart"/>
                      <w:r w:rsidRPr="001D669A">
                        <w:rPr>
                          <w:rFonts w:ascii="Times New Roman" w:hAnsi="Times New Roman" w:cs="Times New Roman"/>
                          <w:b/>
                          <w:bCs/>
                          <w:sz w:val="28"/>
                          <w:szCs w:val="28"/>
                        </w:rPr>
                        <w:t>Тел</w:t>
                      </w:r>
                      <w:proofErr w:type="spellEnd"/>
                      <w:r w:rsidRPr="001D669A">
                        <w:rPr>
                          <w:rFonts w:ascii="Times New Roman" w:hAnsi="Times New Roman" w:cs="Times New Roman"/>
                          <w:b/>
                          <w:bCs/>
                          <w:sz w:val="28"/>
                          <w:szCs w:val="28"/>
                        </w:rPr>
                        <w:t>.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1D669A">
        <w:rPr>
          <w:noProof/>
        </w:rPr>
        <mc:AlternateContent>
          <mc:Choice Requires="wps">
            <w:drawing>
              <wp:anchor distT="0" distB="0" distL="114300" distR="114300" simplePos="0" relativeHeight="251664384" behindDoc="0" locked="0" layoutInCell="1" allowOverlap="1">
                <wp:simplePos x="0" y="0"/>
                <wp:positionH relativeFrom="page">
                  <wp:posOffset>1691640</wp:posOffset>
                </wp:positionH>
                <wp:positionV relativeFrom="paragraph">
                  <wp:posOffset>-166370</wp:posOffset>
                </wp:positionV>
                <wp:extent cx="4038600" cy="3429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44E9F" w:rsidRDefault="00773643" w:rsidP="001D669A">
                            <w:pPr>
                              <w:spacing w:after="0" w:line="240" w:lineRule="auto"/>
                              <w:rPr>
                                <w:rFonts w:cstheme="minorHAnsi"/>
                                <w:b/>
                                <w:color w:val="000080"/>
                                <w:sz w:val="34"/>
                                <w:szCs w:val="34"/>
                                <w:lang w:val="ru-RU"/>
                              </w:rPr>
                            </w:pPr>
                            <w:r w:rsidRPr="00744E9F">
                              <w:rPr>
                                <w:rFonts w:cstheme="minorHAnsi"/>
                                <w:b/>
                                <w:color w:val="000080"/>
                                <w:sz w:val="34"/>
                                <w:szCs w:val="34"/>
                              </w:rPr>
                              <w:t>Державна податкова служба України</w:t>
                            </w:r>
                          </w:p>
                          <w:p w:rsidR="00773643" w:rsidRPr="00DD44E0" w:rsidRDefault="00773643" w:rsidP="00773643">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33.2pt;margin-top:-13.1pt;width:318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" filled="f" stroked="f" strokeweight=".5pt">
                <v:textbox>
                  <w:txbxContent>
                    <w:p w:rsidR="00773643" w:rsidRPr="00744E9F" w:rsidRDefault="00773643" w:rsidP="001D669A">
                      <w:pPr>
                        <w:spacing w:after="0" w:line="240" w:lineRule="auto"/>
                        <w:rPr>
                          <w:rFonts w:cstheme="minorHAnsi"/>
                          <w:b/>
                          <w:color w:val="000080"/>
                          <w:sz w:val="34"/>
                          <w:szCs w:val="34"/>
                          <w:lang w:val="ru-RU"/>
                        </w:rPr>
                      </w:pPr>
                      <w:r w:rsidRPr="00744E9F">
                        <w:rPr>
                          <w:rFonts w:cstheme="minorHAnsi"/>
                          <w:b/>
                          <w:color w:val="000080"/>
                          <w:sz w:val="34"/>
                          <w:szCs w:val="34"/>
                        </w:rPr>
                        <w:t>Державна податкова служба України</w:t>
                      </w:r>
                    </w:p>
                    <w:p w:rsidR="00773643" w:rsidRPr="00DD44E0" w:rsidRDefault="00773643" w:rsidP="00773643">
                      <w:pPr>
                        <w:rPr>
                          <w:szCs w:val="40"/>
                        </w:rPr>
                      </w:pPr>
                    </w:p>
                  </w:txbxContent>
                </v:textbox>
                <w10:wrap anchorx="page"/>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41848"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r w:rsidR="00744E9F">
        <w:rPr>
          <w:noProof/>
        </w:rPr>
        <mc:AlternateContent>
          <mc:Choice Requires="wps">
            <w:drawing>
              <wp:anchor distT="0" distB="0" distL="114300" distR="114300" simplePos="0" relativeHeight="251668480" behindDoc="0" locked="0" layoutInCell="1" allowOverlap="1">
                <wp:simplePos x="0" y="0"/>
                <wp:positionH relativeFrom="column">
                  <wp:posOffset>717550</wp:posOffset>
                </wp:positionH>
                <wp:positionV relativeFrom="paragraph">
                  <wp:posOffset>47625</wp:posOffset>
                </wp:positionV>
                <wp:extent cx="0" cy="914400"/>
                <wp:effectExtent l="38100" t="38100" r="3810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1440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07EA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75pt" to="5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" strokecolor="navy" strokeweight="5pt">
                <v:stroke linestyle="thinThin" joinstyle="miter"/>
              </v:line>
            </w:pict>
          </mc:Fallback>
        </mc:AlternateContent>
      </w:r>
    </w:p>
    <w:p w:rsidR="00773643" w:rsidRDefault="00773643" w:rsidP="00773643">
      <w:pPr>
        <w:jc w:val="center"/>
      </w:pPr>
    </w:p>
    <w:p w:rsidR="008C6AF8" w:rsidRDefault="008C6AF8" w:rsidP="008C6AF8">
      <w:pPr>
        <w:pStyle w:val="a3"/>
        <w:jc w:val="both"/>
      </w:pPr>
    </w:p>
    <w:p w:rsidR="008C6AF8" w:rsidRDefault="008C6AF8"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732790</wp:posOffset>
                </wp:positionH>
                <wp:positionV relativeFrom="paragraph">
                  <wp:posOffset>39370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918D"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3.1pt" to="46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" strokecolor="navy" strokeweight="5pt">
                <v:stroke linestyle="thinThin" joinstyle="miter"/>
              </v:line>
            </w:pict>
          </mc:Fallback>
        </mc:AlternateContent>
      </w:r>
    </w:p>
    <w:p w:rsidR="008C6AF8" w:rsidRDefault="001D7FBB"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133350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FE158E" w:rsidRPr="00FE158E" w:rsidRDefault="00FE158E" w:rsidP="00FE158E">
                            <w:pPr>
                              <w:spacing w:after="0" w:line="240" w:lineRule="auto"/>
                              <w:ind w:firstLine="567"/>
                              <w:jc w:val="center"/>
                              <w:outlineLvl w:val="0"/>
                              <w:rPr>
                                <w:rFonts w:ascii="Times New Roman" w:eastAsia="Times New Roman" w:hAnsi="Times New Roman" w:cs="Times New Roman"/>
                                <w:b/>
                                <w:bCs/>
                                <w:kern w:val="36"/>
                                <w:sz w:val="32"/>
                                <w:szCs w:val="32"/>
                                <w:lang w:eastAsia="uk-UA"/>
                              </w:rPr>
                            </w:pPr>
                            <w:r w:rsidRPr="00FE158E">
                              <w:rPr>
                                <w:rFonts w:ascii="Times New Roman" w:eastAsia="Times New Roman" w:hAnsi="Times New Roman" w:cs="Times New Roman"/>
                                <w:b/>
                                <w:bCs/>
                                <w:kern w:val="36"/>
                                <w:sz w:val="32"/>
                                <w:szCs w:val="32"/>
                                <w:lang w:eastAsia="uk-UA"/>
                              </w:rPr>
                              <w:t xml:space="preserve">Буковинці зможуть </w:t>
                            </w:r>
                            <w:proofErr w:type="spellStart"/>
                            <w:r w:rsidRPr="00FE158E">
                              <w:rPr>
                                <w:rFonts w:ascii="Times New Roman" w:eastAsia="Times New Roman" w:hAnsi="Times New Roman" w:cs="Times New Roman"/>
                                <w:b/>
                                <w:bCs/>
                                <w:kern w:val="36"/>
                                <w:sz w:val="32"/>
                                <w:szCs w:val="32"/>
                                <w:lang w:eastAsia="uk-UA"/>
                              </w:rPr>
                              <w:t>оперативно</w:t>
                            </w:r>
                            <w:proofErr w:type="spellEnd"/>
                            <w:r w:rsidRPr="00FE158E">
                              <w:rPr>
                                <w:rFonts w:ascii="Times New Roman" w:eastAsia="Times New Roman" w:hAnsi="Times New Roman" w:cs="Times New Roman"/>
                                <w:b/>
                                <w:bCs/>
                                <w:kern w:val="36"/>
                                <w:sz w:val="32"/>
                                <w:szCs w:val="32"/>
                                <w:lang w:eastAsia="uk-UA"/>
                              </w:rPr>
                              <w:t xml:space="preserve"> отримувати відповіді на електронну адресу</w:t>
                            </w:r>
                          </w:p>
                          <w:p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8" style="position:absolute;left:0;text-align:left;margin-left:451.6pt;margin-top:10.5pt;width:502.8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" filled="f" stroked="f">
                <o:lock v:ext="edit" grouping="t"/>
                <v:textbox>
                  <w:txbxContent>
                    <w:p w:rsidR="00FE158E" w:rsidRPr="00FE158E" w:rsidRDefault="00FE158E" w:rsidP="00FE158E">
                      <w:pPr>
                        <w:spacing w:after="0" w:line="240" w:lineRule="auto"/>
                        <w:ind w:firstLine="567"/>
                        <w:jc w:val="center"/>
                        <w:outlineLvl w:val="0"/>
                        <w:rPr>
                          <w:rFonts w:ascii="Times New Roman" w:eastAsia="Times New Roman" w:hAnsi="Times New Roman" w:cs="Times New Roman"/>
                          <w:b/>
                          <w:bCs/>
                          <w:kern w:val="36"/>
                          <w:sz w:val="32"/>
                          <w:szCs w:val="32"/>
                          <w:lang w:eastAsia="uk-UA"/>
                        </w:rPr>
                      </w:pPr>
                      <w:r w:rsidRPr="00FE158E">
                        <w:rPr>
                          <w:rFonts w:ascii="Times New Roman" w:eastAsia="Times New Roman" w:hAnsi="Times New Roman" w:cs="Times New Roman"/>
                          <w:b/>
                          <w:bCs/>
                          <w:kern w:val="36"/>
                          <w:sz w:val="32"/>
                          <w:szCs w:val="32"/>
                          <w:lang w:eastAsia="uk-UA"/>
                        </w:rPr>
                        <w:t xml:space="preserve">Буковинці зможуть </w:t>
                      </w:r>
                      <w:proofErr w:type="spellStart"/>
                      <w:r w:rsidRPr="00FE158E">
                        <w:rPr>
                          <w:rFonts w:ascii="Times New Roman" w:eastAsia="Times New Roman" w:hAnsi="Times New Roman" w:cs="Times New Roman"/>
                          <w:b/>
                          <w:bCs/>
                          <w:kern w:val="36"/>
                          <w:sz w:val="32"/>
                          <w:szCs w:val="32"/>
                          <w:lang w:eastAsia="uk-UA"/>
                        </w:rPr>
                        <w:t>оперативно</w:t>
                      </w:r>
                      <w:proofErr w:type="spellEnd"/>
                      <w:r w:rsidRPr="00FE158E">
                        <w:rPr>
                          <w:rFonts w:ascii="Times New Roman" w:eastAsia="Times New Roman" w:hAnsi="Times New Roman" w:cs="Times New Roman"/>
                          <w:b/>
                          <w:bCs/>
                          <w:kern w:val="36"/>
                          <w:sz w:val="32"/>
                          <w:szCs w:val="32"/>
                          <w:lang w:eastAsia="uk-UA"/>
                        </w:rPr>
                        <w:t xml:space="preserve"> отримувати відповіді на електронну адресу</w:t>
                      </w:r>
                    </w:p>
                    <w:p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012C39" w:rsidRPr="005E718B" w:rsidRDefault="00012C39" w:rsidP="00012C39">
      <w:pPr>
        <w:pStyle w:val="a3"/>
        <w:shd w:val="clear" w:color="auto" w:fill="FFFFFF"/>
        <w:spacing w:before="0" w:beforeAutospacing="0" w:after="0" w:afterAutospacing="0"/>
        <w:ind w:firstLine="567"/>
        <w:jc w:val="both"/>
        <w:rPr>
          <w:color w:val="333333"/>
          <w:sz w:val="25"/>
          <w:szCs w:val="25"/>
        </w:rPr>
      </w:pPr>
    </w:p>
    <w:p w:rsidR="001D7FBB" w:rsidRDefault="001D7FBB" w:rsidP="001D7FBB">
      <w:pPr>
        <w:pStyle w:val="a3"/>
        <w:shd w:val="clear" w:color="auto" w:fill="FFFFFF"/>
        <w:spacing w:before="0" w:beforeAutospacing="0" w:after="0" w:afterAutospacing="0"/>
        <w:ind w:firstLine="851"/>
        <w:jc w:val="both"/>
        <w:rPr>
          <w:color w:val="333333"/>
          <w:sz w:val="32"/>
          <w:szCs w:val="32"/>
        </w:rPr>
      </w:pPr>
    </w:p>
    <w:p w:rsidR="00FE158E" w:rsidRDefault="00FE158E" w:rsidP="00FE158E">
      <w:pPr>
        <w:spacing w:after="0" w:line="240" w:lineRule="auto"/>
        <w:ind w:firstLine="567"/>
        <w:jc w:val="both"/>
        <w:rPr>
          <w:rFonts w:ascii="Times New Roman" w:hAnsi="Times New Roman" w:cs="Times New Roman"/>
          <w:sz w:val="24"/>
          <w:szCs w:val="24"/>
        </w:rPr>
      </w:pPr>
    </w:p>
    <w:p w:rsidR="00FE158E" w:rsidRPr="00FE158E" w:rsidRDefault="00FE158E" w:rsidP="00FE158E">
      <w:pPr>
        <w:spacing w:after="0" w:line="240" w:lineRule="auto"/>
        <w:ind w:firstLine="567"/>
        <w:jc w:val="both"/>
        <w:rPr>
          <w:rFonts w:ascii="Times New Roman" w:hAnsi="Times New Roman" w:cs="Times New Roman"/>
          <w:sz w:val="30"/>
          <w:szCs w:val="30"/>
        </w:rPr>
      </w:pPr>
      <w:r w:rsidRPr="00FE158E">
        <w:rPr>
          <w:rFonts w:ascii="Times New Roman" w:hAnsi="Times New Roman" w:cs="Times New Roman"/>
          <w:sz w:val="30"/>
          <w:szCs w:val="30"/>
        </w:rPr>
        <w:t xml:space="preserve">У Головному управлінні ДПС у Чернівецькій області інформують, що для безкоштовного отримання на електронну адресу повідомлень про зміни в законодавстві, контроль за додержанням якого покладено на Державну податкову службу України необхідно направити електронний лист на електронну адресу: </w:t>
      </w:r>
      <w:hyperlink r:id="rId5" w:tgtFrame="_blank" w:history="1">
        <w:r w:rsidRPr="00FE158E">
          <w:rPr>
            <w:rStyle w:val="a5"/>
            <w:rFonts w:ascii="Times New Roman" w:hAnsi="Times New Roman" w:cs="Times New Roman"/>
            <w:sz w:val="30"/>
            <w:szCs w:val="30"/>
          </w:rPr>
          <w:t>idd@tax.gov.ua</w:t>
        </w:r>
      </w:hyperlink>
      <w:r w:rsidRPr="00FE158E">
        <w:rPr>
          <w:rFonts w:ascii="Times New Roman" w:hAnsi="Times New Roman" w:cs="Times New Roman"/>
          <w:sz w:val="30"/>
          <w:szCs w:val="30"/>
        </w:rPr>
        <w:t xml:space="preserve"> з обов’язковим зазначенням </w:t>
      </w:r>
      <w:r w:rsidRPr="00FE158E">
        <w:rPr>
          <w:rFonts w:ascii="Times New Roman" w:hAnsi="Times New Roman" w:cs="Times New Roman"/>
          <w:b/>
          <w:sz w:val="30"/>
          <w:szCs w:val="30"/>
        </w:rPr>
        <w:t>в полі «Тема»: 6011.</w:t>
      </w:r>
    </w:p>
    <w:p w:rsidR="00FE158E" w:rsidRPr="00FE158E" w:rsidRDefault="00FE158E" w:rsidP="00FE158E">
      <w:pPr>
        <w:pStyle w:val="a3"/>
        <w:spacing w:before="0" w:beforeAutospacing="0" w:after="0" w:afterAutospacing="0"/>
        <w:ind w:firstLine="567"/>
        <w:jc w:val="both"/>
        <w:rPr>
          <w:sz w:val="30"/>
          <w:szCs w:val="30"/>
        </w:rPr>
      </w:pPr>
      <w:r w:rsidRPr="00FE158E">
        <w:rPr>
          <w:sz w:val="30"/>
          <w:szCs w:val="30"/>
        </w:rPr>
        <w:t xml:space="preserve">У податковій службі роз'яснюють, Загальнодоступний інформаційно-довідковий ресурс (ЗІР) – інформаційний сервіс, який надає можливість платникам податків мінімізувати витрати часу на отримання інформації і самостійно ознайомитись із: </w:t>
      </w:r>
    </w:p>
    <w:p w:rsidR="00FE158E" w:rsidRPr="00FE158E" w:rsidRDefault="00FE158E" w:rsidP="00FE158E">
      <w:pPr>
        <w:pStyle w:val="a3"/>
        <w:spacing w:before="0" w:beforeAutospacing="0" w:after="0" w:afterAutospacing="0"/>
        <w:ind w:firstLine="567"/>
        <w:jc w:val="both"/>
        <w:rPr>
          <w:sz w:val="30"/>
          <w:szCs w:val="30"/>
        </w:rPr>
      </w:pPr>
      <w:r w:rsidRPr="00FE158E">
        <w:rPr>
          <w:sz w:val="30"/>
          <w:szCs w:val="30"/>
        </w:rPr>
        <w:t xml:space="preserve">відповідями на запитання щодо оподаткування, єдиного внеску та іншого законодавства, контроль за додержанням якого покладено на ДПС, з якими платники податків звертаються до Контакт-центру ДПС; </w:t>
      </w:r>
    </w:p>
    <w:p w:rsidR="00FE158E" w:rsidRPr="00FE158E" w:rsidRDefault="00FE158E" w:rsidP="00FE158E">
      <w:pPr>
        <w:pStyle w:val="a3"/>
        <w:spacing w:before="0" w:beforeAutospacing="0" w:after="0" w:afterAutospacing="0"/>
        <w:ind w:firstLine="567"/>
        <w:jc w:val="both"/>
        <w:rPr>
          <w:sz w:val="30"/>
          <w:szCs w:val="30"/>
        </w:rPr>
      </w:pPr>
      <w:r w:rsidRPr="00FE158E">
        <w:rPr>
          <w:sz w:val="30"/>
          <w:szCs w:val="30"/>
        </w:rPr>
        <w:t xml:space="preserve">нормативно-правовими документами та останніми змінами в законодавстві; </w:t>
      </w:r>
    </w:p>
    <w:p w:rsidR="00FE158E" w:rsidRPr="00FE158E" w:rsidRDefault="00FE158E" w:rsidP="00FE158E">
      <w:pPr>
        <w:pStyle w:val="a3"/>
        <w:spacing w:before="0" w:beforeAutospacing="0" w:after="0" w:afterAutospacing="0"/>
        <w:ind w:firstLine="567"/>
        <w:jc w:val="both"/>
        <w:rPr>
          <w:sz w:val="30"/>
          <w:szCs w:val="30"/>
        </w:rPr>
      </w:pPr>
      <w:r w:rsidRPr="00FE158E">
        <w:rPr>
          <w:sz w:val="30"/>
          <w:szCs w:val="30"/>
        </w:rPr>
        <w:t xml:space="preserve">діючими ставками податків та зборів, податковим календарем; </w:t>
      </w:r>
    </w:p>
    <w:p w:rsidR="00FE158E" w:rsidRPr="00FE158E" w:rsidRDefault="00FE158E" w:rsidP="00FE158E">
      <w:pPr>
        <w:pStyle w:val="a3"/>
        <w:spacing w:before="0" w:beforeAutospacing="0" w:after="0" w:afterAutospacing="0"/>
        <w:ind w:firstLine="567"/>
        <w:jc w:val="both"/>
        <w:rPr>
          <w:sz w:val="30"/>
          <w:szCs w:val="30"/>
        </w:rPr>
      </w:pPr>
      <w:r w:rsidRPr="00FE158E">
        <w:rPr>
          <w:sz w:val="30"/>
          <w:szCs w:val="30"/>
        </w:rPr>
        <w:t xml:space="preserve">актуальними питаннями щодо отримання електронних довірчих послуг тощо. </w:t>
      </w:r>
    </w:p>
    <w:p w:rsidR="00FE158E" w:rsidRPr="00FE158E" w:rsidRDefault="00FE158E" w:rsidP="00FE158E">
      <w:pPr>
        <w:pStyle w:val="a3"/>
        <w:spacing w:before="0" w:beforeAutospacing="0" w:after="0" w:afterAutospacing="0"/>
        <w:ind w:firstLine="567"/>
        <w:jc w:val="both"/>
        <w:rPr>
          <w:sz w:val="30"/>
          <w:szCs w:val="30"/>
        </w:rPr>
      </w:pPr>
      <w:r w:rsidRPr="00FE158E">
        <w:rPr>
          <w:sz w:val="30"/>
          <w:szCs w:val="30"/>
        </w:rPr>
        <w:t xml:space="preserve">ЗІР постійно вдосконалюється, орієнтуючись на інформаційні потреби платників податків. </w:t>
      </w:r>
    </w:p>
    <w:p w:rsidR="00FE158E" w:rsidRPr="00FE158E" w:rsidRDefault="00FE158E" w:rsidP="00FE158E">
      <w:pPr>
        <w:pStyle w:val="a3"/>
        <w:spacing w:before="0" w:beforeAutospacing="0" w:after="0" w:afterAutospacing="0"/>
        <w:ind w:firstLine="567"/>
        <w:jc w:val="both"/>
        <w:rPr>
          <w:sz w:val="30"/>
          <w:szCs w:val="30"/>
        </w:rPr>
      </w:pPr>
      <w:r w:rsidRPr="00FE158E">
        <w:rPr>
          <w:sz w:val="30"/>
          <w:szCs w:val="30"/>
        </w:rPr>
        <w:t xml:space="preserve">Запрошуємо платників податків відвідати ЗІР або його мобільні додатки та скористатись новою функцією – «Зворотній зв’язок». </w:t>
      </w:r>
    </w:p>
    <w:p w:rsidR="00D40272" w:rsidRPr="00FE158E" w:rsidRDefault="00FE158E" w:rsidP="00FE158E">
      <w:pPr>
        <w:pStyle w:val="a3"/>
        <w:spacing w:before="0" w:beforeAutospacing="0" w:after="0" w:afterAutospacing="0"/>
        <w:ind w:firstLine="567"/>
        <w:jc w:val="both"/>
        <w:rPr>
          <w:sz w:val="30"/>
          <w:szCs w:val="30"/>
        </w:rPr>
      </w:pPr>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1586230</wp:posOffset>
                </wp:positionV>
                <wp:extent cx="6812280" cy="906780"/>
                <wp:effectExtent l="0" t="0" r="0" b="762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9067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1D7FBB" w:rsidRDefault="009F35C3" w:rsidP="009F35C3">
                            <w:pPr>
                              <w:pStyle w:val="a3"/>
                              <w:spacing w:before="0" w:beforeAutospacing="0" w:after="0" w:afterAutospacing="0"/>
                              <w:rPr>
                                <w:b/>
                                <w:bCs/>
                                <w:color w:val="000000" w:themeColor="text1"/>
                                <w:kern w:val="24"/>
                                <w:sz w:val="28"/>
                                <w:szCs w:val="28"/>
                                <w:u w:val="single"/>
                              </w:rPr>
                            </w:pPr>
                            <w:r w:rsidRPr="001D7FBB">
                              <w:rPr>
                                <w:b/>
                                <w:bCs/>
                                <w:color w:val="000000" w:themeColor="text1"/>
                                <w:kern w:val="24"/>
                                <w:sz w:val="28"/>
                                <w:szCs w:val="28"/>
                                <w:u w:val="single"/>
                              </w:rPr>
                              <w:t xml:space="preserve">Офіційний веб-портал “Територіальні органи ДПС у Чернівецькій області” </w:t>
                            </w:r>
                            <w:hyperlink r:id="rId6" w:history="1">
                              <w:r w:rsidRPr="001D7FBB">
                                <w:rPr>
                                  <w:rStyle w:val="a5"/>
                                  <w:b/>
                                  <w:bCs/>
                                  <w:kern w:val="24"/>
                                  <w:sz w:val="28"/>
                                  <w:szCs w:val="28"/>
                                  <w:lang w:val="ru-RU"/>
                                </w:rPr>
                                <w:t>http://cv.</w:t>
                              </w:r>
                            </w:hyperlink>
                            <w:hyperlink r:id="rId7" w:history="1">
                              <w:r w:rsidRPr="001D7FBB">
                                <w:rPr>
                                  <w:rStyle w:val="a5"/>
                                  <w:b/>
                                  <w:bCs/>
                                  <w:kern w:val="24"/>
                                  <w:sz w:val="28"/>
                                  <w:szCs w:val="28"/>
                                  <w:lang w:val="en-US"/>
                                </w:rPr>
                                <w:t>tax</w:t>
                              </w:r>
                            </w:hyperlink>
                            <w:hyperlink r:id="rId8" w:history="1">
                              <w:r w:rsidRPr="001D7FBB">
                                <w:rPr>
                                  <w:rStyle w:val="a5"/>
                                  <w:b/>
                                  <w:bCs/>
                                  <w:kern w:val="24"/>
                                  <w:sz w:val="28"/>
                                  <w:szCs w:val="28"/>
                                  <w:lang w:val="en-US"/>
                                </w:rPr>
                                <w:t>.gov.ua/</w:t>
                              </w:r>
                            </w:hyperlink>
                          </w:p>
                          <w:p w:rsidR="009F35C3" w:rsidRPr="001D7FBB" w:rsidRDefault="009F35C3" w:rsidP="009F35C3">
                            <w:pPr>
                              <w:pStyle w:val="a3"/>
                              <w:spacing w:before="0" w:beforeAutospacing="0" w:after="0" w:afterAutospacing="0"/>
                              <w:rPr>
                                <w:b/>
                                <w:bCs/>
                                <w:color w:val="000000" w:themeColor="text1"/>
                                <w:kern w:val="24"/>
                                <w:sz w:val="28"/>
                                <w:szCs w:val="28"/>
                                <w:u w:val="single"/>
                              </w:rPr>
                            </w:pPr>
                            <w:proofErr w:type="spellStart"/>
                            <w:r w:rsidRPr="001D7FBB">
                              <w:rPr>
                                <w:b/>
                                <w:bCs/>
                                <w:color w:val="000000" w:themeColor="text1"/>
                                <w:kern w:val="24"/>
                                <w:sz w:val="28"/>
                                <w:szCs w:val="28"/>
                                <w:u w:val="single"/>
                                <w:lang w:val="ru-RU"/>
                              </w:rPr>
                              <w:t>Інформаційно</w:t>
                            </w:r>
                            <w:proofErr w:type="spellEnd"/>
                            <w:r w:rsidRPr="001D7FBB">
                              <w:rPr>
                                <w:b/>
                                <w:bCs/>
                                <w:color w:val="000000" w:themeColor="text1"/>
                                <w:kern w:val="24"/>
                                <w:sz w:val="28"/>
                                <w:szCs w:val="28"/>
                                <w:u w:val="single"/>
                                <w:lang w:val="en-US"/>
                              </w:rPr>
                              <w:t xml:space="preserve"> – </w:t>
                            </w:r>
                            <w:proofErr w:type="spellStart"/>
                            <w:r w:rsidRPr="001D7FBB">
                              <w:rPr>
                                <w:b/>
                                <w:bCs/>
                                <w:color w:val="000000" w:themeColor="text1"/>
                                <w:kern w:val="24"/>
                                <w:sz w:val="28"/>
                                <w:szCs w:val="28"/>
                                <w:u w:val="single"/>
                                <w:lang w:val="ru-RU"/>
                              </w:rPr>
                              <w:t>довідковий</w:t>
                            </w:r>
                            <w:proofErr w:type="spellEnd"/>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департамент</w:t>
                            </w:r>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ІДД</w:t>
                            </w:r>
                            <w:r w:rsidRPr="001D7FBB">
                              <w:rPr>
                                <w:b/>
                                <w:bCs/>
                                <w:color w:val="000000" w:themeColor="text1"/>
                                <w:kern w:val="24"/>
                                <w:sz w:val="28"/>
                                <w:szCs w:val="28"/>
                                <w:u w:val="single"/>
                                <w:lang w:val="en-US"/>
                              </w:rPr>
                              <w:t>): 0-800-501-007</w:t>
                            </w:r>
                          </w:p>
                          <w:p w:rsidR="009F35C3" w:rsidRPr="001D7FBB" w:rsidRDefault="009F35C3" w:rsidP="009F35C3">
                            <w:pPr>
                              <w:pStyle w:val="a3"/>
                              <w:spacing w:before="0" w:beforeAutospacing="0" w:after="0" w:afterAutospacing="0"/>
                              <w:jc w:val="both"/>
                              <w:rPr>
                                <w:b/>
                                <w:bCs/>
                                <w:color w:val="000000" w:themeColor="text1"/>
                                <w:kern w:val="24"/>
                                <w:sz w:val="28"/>
                                <w:szCs w:val="28"/>
                                <w:u w:val="single"/>
                              </w:rPr>
                            </w:pPr>
                            <w:r w:rsidRPr="001D7FBB">
                              <w:rPr>
                                <w:b/>
                                <w:bCs/>
                                <w:color w:val="000000" w:themeColor="text1"/>
                                <w:kern w:val="24"/>
                                <w:sz w:val="28"/>
                                <w:szCs w:val="28"/>
                                <w:u w:val="single"/>
                                <w:lang w:val="en-US"/>
                              </w:rPr>
                              <w:t>C</w:t>
                            </w:r>
                            <w:proofErr w:type="spellStart"/>
                            <w:r w:rsidRPr="001D7FBB">
                              <w:rPr>
                                <w:b/>
                                <w:bCs/>
                                <w:color w:val="000000" w:themeColor="text1"/>
                                <w:kern w:val="24"/>
                                <w:sz w:val="28"/>
                                <w:szCs w:val="28"/>
                                <w:u w:val="single"/>
                                <w:lang w:val="x-none"/>
                              </w:rPr>
                              <w:t>ервіс</w:t>
                            </w:r>
                            <w:proofErr w:type="spellEnd"/>
                            <w:r w:rsidRPr="001D7FBB">
                              <w:rPr>
                                <w:b/>
                                <w:bCs/>
                                <w:color w:val="000000" w:themeColor="text1"/>
                                <w:kern w:val="24"/>
                                <w:sz w:val="28"/>
                                <w:szCs w:val="28"/>
                                <w:u w:val="single"/>
                                <w:lang w:val="x-none"/>
                              </w:rPr>
                              <w:t xml:space="preserve"> «Пульс»</w:t>
                            </w:r>
                            <w:r w:rsidRPr="001D7FBB">
                              <w:rPr>
                                <w:b/>
                                <w:bCs/>
                                <w:color w:val="000000" w:themeColor="text1"/>
                                <w:kern w:val="24"/>
                                <w:sz w:val="28"/>
                                <w:szCs w:val="28"/>
                                <w:u w:val="single"/>
                              </w:rPr>
                              <w:t xml:space="preserve"> </w:t>
                            </w:r>
                            <w:r w:rsidRPr="001D7FBB">
                              <w:rPr>
                                <w:b/>
                                <w:bCs/>
                                <w:color w:val="000000" w:themeColor="text1"/>
                                <w:kern w:val="24"/>
                                <w:sz w:val="28"/>
                                <w:szCs w:val="28"/>
                                <w:u w:val="single"/>
                                <w:lang w:val="x-none"/>
                              </w:rPr>
                              <w:t xml:space="preserve">Державної </w:t>
                            </w:r>
                            <w:r w:rsidRPr="001D7FBB">
                              <w:rPr>
                                <w:b/>
                                <w:bCs/>
                                <w:color w:val="000000" w:themeColor="text1"/>
                                <w:kern w:val="24"/>
                                <w:sz w:val="28"/>
                                <w:szCs w:val="28"/>
                                <w:u w:val="single"/>
                              </w:rPr>
                              <w:t xml:space="preserve">податкової </w:t>
                            </w:r>
                            <w:r w:rsidRPr="001D7FBB">
                              <w:rPr>
                                <w:b/>
                                <w:bCs/>
                                <w:color w:val="000000" w:themeColor="text1"/>
                                <w:kern w:val="24"/>
                                <w:sz w:val="28"/>
                                <w:szCs w:val="28"/>
                                <w:u w:val="single"/>
                                <w:lang w:val="x-none"/>
                              </w:rPr>
                              <w:t>служби України</w:t>
                            </w:r>
                            <w:r w:rsidRPr="001D7FBB">
                              <w:rPr>
                                <w:b/>
                                <w:bCs/>
                                <w:color w:val="000000" w:themeColor="text1"/>
                                <w:kern w:val="24"/>
                                <w:sz w:val="28"/>
                                <w:szCs w:val="28"/>
                                <w:u w:val="single"/>
                              </w:rPr>
                              <w:t>: 0-800-501-007</w:t>
                            </w:r>
                          </w:p>
                          <w:p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9" style="position:absolute;left:0;text-align:left;margin-left:0;margin-top:124.9pt;width:536.4pt;height:71.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" filled="f" fillcolor="#4472c4 [3204]" stroked="f" strokecolor="black [3213]">
                <v:shadow color="#e7e6e6 [3214]"/>
                <v:textbox>
                  <w:txbxContent>
                    <w:p w:rsidR="009F35C3" w:rsidRPr="001D7FBB" w:rsidRDefault="009F35C3" w:rsidP="009F35C3">
                      <w:pPr>
                        <w:pStyle w:val="a3"/>
                        <w:spacing w:before="0" w:beforeAutospacing="0" w:after="0" w:afterAutospacing="0"/>
                        <w:rPr>
                          <w:b/>
                          <w:bCs/>
                          <w:color w:val="000000" w:themeColor="text1"/>
                          <w:kern w:val="24"/>
                          <w:sz w:val="28"/>
                          <w:szCs w:val="28"/>
                          <w:u w:val="single"/>
                        </w:rPr>
                      </w:pPr>
                      <w:r w:rsidRPr="001D7FBB">
                        <w:rPr>
                          <w:b/>
                          <w:bCs/>
                          <w:color w:val="000000" w:themeColor="text1"/>
                          <w:kern w:val="24"/>
                          <w:sz w:val="28"/>
                          <w:szCs w:val="28"/>
                          <w:u w:val="single"/>
                        </w:rPr>
                        <w:t xml:space="preserve">Офіційний веб-портал “Територіальні органи ДПС у Чернівецькій області” </w:t>
                      </w:r>
                      <w:hyperlink r:id="rId9" w:history="1">
                        <w:r w:rsidRPr="001D7FBB">
                          <w:rPr>
                            <w:rStyle w:val="a5"/>
                            <w:b/>
                            <w:bCs/>
                            <w:kern w:val="24"/>
                            <w:sz w:val="28"/>
                            <w:szCs w:val="28"/>
                            <w:lang w:val="ru-RU"/>
                          </w:rPr>
                          <w:t>http://cv.</w:t>
                        </w:r>
                      </w:hyperlink>
                      <w:hyperlink r:id="rId10" w:history="1">
                        <w:r w:rsidRPr="001D7FBB">
                          <w:rPr>
                            <w:rStyle w:val="a5"/>
                            <w:b/>
                            <w:bCs/>
                            <w:kern w:val="24"/>
                            <w:sz w:val="28"/>
                            <w:szCs w:val="28"/>
                            <w:lang w:val="en-US"/>
                          </w:rPr>
                          <w:t>tax</w:t>
                        </w:r>
                      </w:hyperlink>
                      <w:hyperlink r:id="rId11" w:history="1">
                        <w:r w:rsidRPr="001D7FBB">
                          <w:rPr>
                            <w:rStyle w:val="a5"/>
                            <w:b/>
                            <w:bCs/>
                            <w:kern w:val="24"/>
                            <w:sz w:val="28"/>
                            <w:szCs w:val="28"/>
                            <w:lang w:val="en-US"/>
                          </w:rPr>
                          <w:t>.gov.ua/</w:t>
                        </w:r>
                      </w:hyperlink>
                    </w:p>
                    <w:p w:rsidR="009F35C3" w:rsidRPr="001D7FBB" w:rsidRDefault="009F35C3" w:rsidP="009F35C3">
                      <w:pPr>
                        <w:pStyle w:val="a3"/>
                        <w:spacing w:before="0" w:beforeAutospacing="0" w:after="0" w:afterAutospacing="0"/>
                        <w:rPr>
                          <w:b/>
                          <w:bCs/>
                          <w:color w:val="000000" w:themeColor="text1"/>
                          <w:kern w:val="24"/>
                          <w:sz w:val="28"/>
                          <w:szCs w:val="28"/>
                          <w:u w:val="single"/>
                        </w:rPr>
                      </w:pPr>
                      <w:proofErr w:type="spellStart"/>
                      <w:r w:rsidRPr="001D7FBB">
                        <w:rPr>
                          <w:b/>
                          <w:bCs/>
                          <w:color w:val="000000" w:themeColor="text1"/>
                          <w:kern w:val="24"/>
                          <w:sz w:val="28"/>
                          <w:szCs w:val="28"/>
                          <w:u w:val="single"/>
                          <w:lang w:val="ru-RU"/>
                        </w:rPr>
                        <w:t>Інформаційно</w:t>
                      </w:r>
                      <w:proofErr w:type="spellEnd"/>
                      <w:r w:rsidRPr="001D7FBB">
                        <w:rPr>
                          <w:b/>
                          <w:bCs/>
                          <w:color w:val="000000" w:themeColor="text1"/>
                          <w:kern w:val="24"/>
                          <w:sz w:val="28"/>
                          <w:szCs w:val="28"/>
                          <w:u w:val="single"/>
                          <w:lang w:val="en-US"/>
                        </w:rPr>
                        <w:t xml:space="preserve"> – </w:t>
                      </w:r>
                      <w:proofErr w:type="spellStart"/>
                      <w:r w:rsidRPr="001D7FBB">
                        <w:rPr>
                          <w:b/>
                          <w:bCs/>
                          <w:color w:val="000000" w:themeColor="text1"/>
                          <w:kern w:val="24"/>
                          <w:sz w:val="28"/>
                          <w:szCs w:val="28"/>
                          <w:u w:val="single"/>
                          <w:lang w:val="ru-RU"/>
                        </w:rPr>
                        <w:t>довідковий</w:t>
                      </w:r>
                      <w:proofErr w:type="spellEnd"/>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департамент</w:t>
                      </w:r>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ІДД</w:t>
                      </w:r>
                      <w:r w:rsidRPr="001D7FBB">
                        <w:rPr>
                          <w:b/>
                          <w:bCs/>
                          <w:color w:val="000000" w:themeColor="text1"/>
                          <w:kern w:val="24"/>
                          <w:sz w:val="28"/>
                          <w:szCs w:val="28"/>
                          <w:u w:val="single"/>
                          <w:lang w:val="en-US"/>
                        </w:rPr>
                        <w:t>): 0-800-501-007</w:t>
                      </w:r>
                    </w:p>
                    <w:p w:rsidR="009F35C3" w:rsidRPr="001D7FBB" w:rsidRDefault="009F35C3" w:rsidP="009F35C3">
                      <w:pPr>
                        <w:pStyle w:val="a3"/>
                        <w:spacing w:before="0" w:beforeAutospacing="0" w:after="0" w:afterAutospacing="0"/>
                        <w:jc w:val="both"/>
                        <w:rPr>
                          <w:b/>
                          <w:bCs/>
                          <w:color w:val="000000" w:themeColor="text1"/>
                          <w:kern w:val="24"/>
                          <w:sz w:val="28"/>
                          <w:szCs w:val="28"/>
                          <w:u w:val="single"/>
                        </w:rPr>
                      </w:pPr>
                      <w:r w:rsidRPr="001D7FBB">
                        <w:rPr>
                          <w:b/>
                          <w:bCs/>
                          <w:color w:val="000000" w:themeColor="text1"/>
                          <w:kern w:val="24"/>
                          <w:sz w:val="28"/>
                          <w:szCs w:val="28"/>
                          <w:u w:val="single"/>
                          <w:lang w:val="en-US"/>
                        </w:rPr>
                        <w:t>C</w:t>
                      </w:r>
                      <w:proofErr w:type="spellStart"/>
                      <w:r w:rsidRPr="001D7FBB">
                        <w:rPr>
                          <w:b/>
                          <w:bCs/>
                          <w:color w:val="000000" w:themeColor="text1"/>
                          <w:kern w:val="24"/>
                          <w:sz w:val="28"/>
                          <w:szCs w:val="28"/>
                          <w:u w:val="single"/>
                          <w:lang w:val="x-none"/>
                        </w:rPr>
                        <w:t>ервіс</w:t>
                      </w:r>
                      <w:proofErr w:type="spellEnd"/>
                      <w:r w:rsidRPr="001D7FBB">
                        <w:rPr>
                          <w:b/>
                          <w:bCs/>
                          <w:color w:val="000000" w:themeColor="text1"/>
                          <w:kern w:val="24"/>
                          <w:sz w:val="28"/>
                          <w:szCs w:val="28"/>
                          <w:u w:val="single"/>
                          <w:lang w:val="x-none"/>
                        </w:rPr>
                        <w:t xml:space="preserve"> «Пульс»</w:t>
                      </w:r>
                      <w:r w:rsidRPr="001D7FBB">
                        <w:rPr>
                          <w:b/>
                          <w:bCs/>
                          <w:color w:val="000000" w:themeColor="text1"/>
                          <w:kern w:val="24"/>
                          <w:sz w:val="28"/>
                          <w:szCs w:val="28"/>
                          <w:u w:val="single"/>
                        </w:rPr>
                        <w:t xml:space="preserve"> </w:t>
                      </w:r>
                      <w:r w:rsidRPr="001D7FBB">
                        <w:rPr>
                          <w:b/>
                          <w:bCs/>
                          <w:color w:val="000000" w:themeColor="text1"/>
                          <w:kern w:val="24"/>
                          <w:sz w:val="28"/>
                          <w:szCs w:val="28"/>
                          <w:u w:val="single"/>
                          <w:lang w:val="x-none"/>
                        </w:rPr>
                        <w:t xml:space="preserve">Державної </w:t>
                      </w:r>
                      <w:r w:rsidRPr="001D7FBB">
                        <w:rPr>
                          <w:b/>
                          <w:bCs/>
                          <w:color w:val="000000" w:themeColor="text1"/>
                          <w:kern w:val="24"/>
                          <w:sz w:val="28"/>
                          <w:szCs w:val="28"/>
                          <w:u w:val="single"/>
                        </w:rPr>
                        <w:t xml:space="preserve">податкової </w:t>
                      </w:r>
                      <w:r w:rsidRPr="001D7FBB">
                        <w:rPr>
                          <w:b/>
                          <w:bCs/>
                          <w:color w:val="000000" w:themeColor="text1"/>
                          <w:kern w:val="24"/>
                          <w:sz w:val="28"/>
                          <w:szCs w:val="28"/>
                          <w:u w:val="single"/>
                          <w:lang w:val="x-none"/>
                        </w:rPr>
                        <w:t>служби України</w:t>
                      </w:r>
                      <w:r w:rsidRPr="001D7FBB">
                        <w:rPr>
                          <w:b/>
                          <w:bCs/>
                          <w:color w:val="000000" w:themeColor="text1"/>
                          <w:kern w:val="24"/>
                          <w:sz w:val="28"/>
                          <w:szCs w:val="28"/>
                          <w:u w:val="single"/>
                        </w:rPr>
                        <w:t>: 0-800-501-007</w:t>
                      </w:r>
                    </w:p>
                    <w:p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r w:rsidRPr="00FE158E">
        <w:rPr>
          <w:sz w:val="30"/>
          <w:szCs w:val="30"/>
        </w:rPr>
        <w:t xml:space="preserve">За допомогою форми «Зворотній зв’язок» ЗІР платники податків мають можливість </w:t>
      </w:r>
      <w:proofErr w:type="spellStart"/>
      <w:r w:rsidRPr="00FE158E">
        <w:rPr>
          <w:sz w:val="30"/>
          <w:szCs w:val="30"/>
        </w:rPr>
        <w:t>оперативно</w:t>
      </w:r>
      <w:proofErr w:type="spellEnd"/>
      <w:r w:rsidRPr="00FE158E">
        <w:rPr>
          <w:sz w:val="30"/>
          <w:szCs w:val="30"/>
        </w:rPr>
        <w:t xml:space="preserve"> отримати на електронні адреси від Контакт-центру ДПС відповіді на запитання, </w:t>
      </w:r>
      <w:bookmarkStart w:id="0" w:name="_GoBack"/>
      <w:bookmarkEnd w:id="0"/>
      <w:r w:rsidRPr="00FE158E">
        <w:rPr>
          <w:sz w:val="30"/>
          <w:szCs w:val="30"/>
        </w:rPr>
        <w:t xml:space="preserve">що належать до компетенції ДПС. </w:t>
      </w:r>
    </w:p>
    <w:sectPr w:rsidR="00D40272" w:rsidRPr="00FE158E"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D669A"/>
    <w:rsid w:val="001D7FBB"/>
    <w:rsid w:val="00506F76"/>
    <w:rsid w:val="005E718B"/>
    <w:rsid w:val="00626D57"/>
    <w:rsid w:val="00744E9F"/>
    <w:rsid w:val="00773643"/>
    <w:rsid w:val="007B7B78"/>
    <w:rsid w:val="008C6AF8"/>
    <w:rsid w:val="009F35C3"/>
    <w:rsid w:val="00B162AA"/>
    <w:rsid w:val="00D124BC"/>
    <w:rsid w:val="00D40272"/>
    <w:rsid w:val="00E11100"/>
    <w:rsid w:val="00E1192A"/>
    <w:rsid w:val="00FE15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1BA6"/>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hyperlink" Target="mailto:idd@tax.gov.ua"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932</Words>
  <Characters>532</Characters>
  <Application>Microsoft Office Word</Application>
  <DocSecurity>0</DocSecurity>
  <Lines>4</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2019-09-17T08:13:00Z</dcterms:created>
  <dcterms:modified xsi:type="dcterms:W3CDTF">2020-02-07T08:40:00Z</dcterms:modified>
</cp:coreProperties>
</file>